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E689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73710C9A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52FD7372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2025</w:t>
      </w:r>
      <w:r w:rsidR="00651A97" w:rsidRPr="007A09A7">
        <w:rPr>
          <w:b/>
          <w:sz w:val="44"/>
        </w:rPr>
        <w:t xml:space="preserve"> </w:t>
      </w:r>
    </w:p>
    <w:p w14:paraId="6042ADDC" w14:textId="77777777" w:rsidR="00DF06C3" w:rsidRDefault="00DF06C3"/>
    <w:p w14:paraId="7914BBC4" w14:textId="77777777" w:rsidR="00DF06C3" w:rsidRDefault="00DF06C3"/>
    <w:p w14:paraId="2B744F28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80D7C3D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2863E74F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BAD8F8D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Pr="00C8045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8E37F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Pr="00C8045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C5FB9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Pr="00C8045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0F4EE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Pr="00C8045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1153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Pr="00C8045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6E49F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Pr="00C8045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D9036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Pr="00C8045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2498D" w14:textId="7777777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Pr="00C8045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C6936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Pr="00C8045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CFEEE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Pr="00C8045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CC0C9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Pr="00C8045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CAE1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Pr="00C8045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EB437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Pr="00C8045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48D5B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Pr="00C8045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F9AB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Pr="00C8045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8E992B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Pr="00C8045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7063A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Pr="00C8045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69F6E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Pr="00C8045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F4049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Pr="00C8045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21DFE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Pr="00C8045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55B37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Pr="00C8045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8FA78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Pr="00C8045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D7B87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Pr="00C8045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8AAC8" w14:textId="77777777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Pr="00C8045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C921A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Pr="00C8045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DA1F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Pr="00C8045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AAB17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Pr="00C8045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25398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Pr="00C8045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DB79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Pr="00C8045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85592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Pr="00C8045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7B3DB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Pr="00C8045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BAF1A" w14:textId="7777777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Pr="00C8045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94A6B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2978B9C6" w14:textId="77777777" w:rsidR="00C829E4" w:rsidRPr="00FC3331" w:rsidRDefault="00C829E4"/>
    <w:p w14:paraId="177B9EAC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7C82F9BB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4D174D8F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80001290891</w:t>
      </w:r>
    </w:p>
    <w:p w14:paraId="120750E7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DEI FARMACISTI DELLA PROVINCIA DI SIRACUSA</w:t>
      </w:r>
    </w:p>
    <w:p w14:paraId="3DB75B40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3E347BF8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Sicilia</w:t>
      </w:r>
    </w:p>
    <w:p w14:paraId="7E84AB23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42A659F2" w14:textId="77777777" w:rsidR="00DF06C3" w:rsidRDefault="00A82AEF" w:rsidP="00A82AEF">
      <w:r>
        <w:t>Numero totale Dirigenti</w:t>
      </w:r>
      <w:r w:rsidR="007F66BA">
        <w:t>: 0</w:t>
      </w:r>
    </w:p>
    <w:p w14:paraId="02D5790D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52919CEC" w14:textId="77777777" w:rsidR="00651A97" w:rsidRDefault="00651A97" w:rsidP="00A82AEF"/>
    <w:p w14:paraId="373DE23A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529BC88E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SCILLA</w:t>
      </w:r>
    </w:p>
    <w:p w14:paraId="3D69DE41" w14:textId="77777777" w:rsidR="000D2A7E" w:rsidRDefault="000D2A7E" w:rsidP="000D2A7E">
      <w:r>
        <w:t>Cognome RPC</w:t>
      </w:r>
      <w:r w:rsidR="007C4A01">
        <w:t>T</w:t>
      </w:r>
      <w:r w:rsidR="00B86349">
        <w:t>: FERRAGUTO</w:t>
      </w:r>
    </w:p>
    <w:p w14:paraId="21804852" w14:textId="0127E9DB" w:rsidR="00B86349" w:rsidRDefault="002B31B6" w:rsidP="000D2A7E">
      <w:r>
        <w:t>Qualifica:</w:t>
      </w:r>
      <w:r w:rsidRPr="00415712">
        <w:t xml:space="preserve"> </w:t>
      </w:r>
      <w:r>
        <w:t>Consigliere</w:t>
      </w:r>
    </w:p>
    <w:p w14:paraId="51632A0F" w14:textId="77777777" w:rsidR="000D2A7E" w:rsidRDefault="000D2A7E" w:rsidP="000D2A7E">
      <w:r>
        <w:t xml:space="preserve">Posizione occupata: </w:t>
      </w:r>
      <w:r w:rsidR="00B86349">
        <w:t>Consigliere</w:t>
      </w:r>
    </w:p>
    <w:p w14:paraId="64516B19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28/01/2021</w:t>
      </w:r>
    </w:p>
    <w:p w14:paraId="22867C45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1C5A22E8" w14:textId="77777777" w:rsidR="00415394" w:rsidRDefault="00415394" w:rsidP="00415394"/>
    <w:p w14:paraId="48F9EED4" w14:textId="77777777" w:rsidR="00415394" w:rsidRPr="00F648A7" w:rsidRDefault="00415394" w:rsidP="00415394">
      <w:pPr>
        <w:rPr>
          <w:u w:val="single"/>
        </w:rPr>
      </w:pPr>
    </w:p>
    <w:p w14:paraId="374C1EF9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697D730F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0CB40741" w14:textId="77777777" w:rsidR="00DD6527" w:rsidRDefault="00DD6527" w:rsidP="00DD6527">
      <w:pPr>
        <w:rPr>
          <w:i/>
        </w:rPr>
      </w:pPr>
    </w:p>
    <w:p w14:paraId="7187054D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24EB5690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736488DC" w14:textId="77777777" w:rsidR="00022BAF" w:rsidRDefault="00022BAF" w:rsidP="00E70461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5315"/>
        <w:gridCol w:w="1874"/>
        <w:gridCol w:w="2433"/>
      </w:tblGrid>
      <w:tr w:rsidR="00700CC3" w:rsidRPr="00700CC3" w14:paraId="53859680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72E342C0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1874" w:type="dxa"/>
            <w:noWrap/>
            <w:hideMark/>
          </w:tcPr>
          <w:p w14:paraId="1384B012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433" w:type="dxa"/>
            <w:noWrap/>
            <w:hideMark/>
          </w:tcPr>
          <w:p w14:paraId="646360CD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74BB293B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46EB9A45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1874" w:type="dxa"/>
            <w:noWrap/>
            <w:hideMark/>
          </w:tcPr>
          <w:p w14:paraId="578A26E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6A024919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60C722FA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4B29C4E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1874" w:type="dxa"/>
            <w:noWrap/>
            <w:hideMark/>
          </w:tcPr>
          <w:p w14:paraId="1C72BCB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  <w:hideMark/>
          </w:tcPr>
          <w:p w14:paraId="78BF5FB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113051AE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5295BFA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1874" w:type="dxa"/>
            <w:noWrap/>
            <w:hideMark/>
          </w:tcPr>
          <w:p w14:paraId="55E5C2D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6A7121F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E8676BD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05BA30FE" w14:textId="77777777" w:rsidR="00700CC3" w:rsidRPr="00C519F5" w:rsidRDefault="00700CC3" w:rsidP="001C33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Inconferibilità 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incompatibilità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293E3A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>onflitto</w:t>
            </w:r>
            <w:r w:rsidR="00293E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</w:t>
            </w:r>
            <w:r w:rsidR="001C330B">
              <w:rPr>
                <w:rFonts w:ascii="Calibri" w:hAnsi="Calibri" w:cs="Calibri"/>
                <w:color w:val="000000"/>
                <w:sz w:val="22"/>
                <w:szCs w:val="22"/>
              </w:rPr>
              <w:t>interessi</w:t>
            </w:r>
          </w:p>
        </w:tc>
        <w:tc>
          <w:tcPr>
            <w:tcW w:w="1874" w:type="dxa"/>
            <w:noWrap/>
            <w:hideMark/>
          </w:tcPr>
          <w:p w14:paraId="52F63D4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4B992DF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1F5699D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1786081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1874" w:type="dxa"/>
            <w:noWrap/>
            <w:hideMark/>
          </w:tcPr>
          <w:p w14:paraId="0BF1A65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50860ED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33CAC1D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7EE17563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1874" w:type="dxa"/>
            <w:noWrap/>
            <w:hideMark/>
          </w:tcPr>
          <w:p w14:paraId="2A61508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725A09F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41F4C37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49A3795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1874" w:type="dxa"/>
            <w:noWrap/>
            <w:hideMark/>
          </w:tcPr>
          <w:p w14:paraId="1F72461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7DF892A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35C729F2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7FBBA65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1874" w:type="dxa"/>
            <w:noWrap/>
            <w:hideMark/>
          </w:tcPr>
          <w:p w14:paraId="5CE8E83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6E22529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1C334BB2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34A100A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1874" w:type="dxa"/>
            <w:noWrap/>
            <w:hideMark/>
          </w:tcPr>
          <w:p w14:paraId="1FA2FB6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  <w:hideMark/>
          </w:tcPr>
          <w:p w14:paraId="4A939E7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6ECDCC21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76EBA6E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1874" w:type="dxa"/>
            <w:noWrap/>
            <w:hideMark/>
          </w:tcPr>
          <w:p w14:paraId="496FEC4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433" w:type="dxa"/>
            <w:noWrap/>
            <w:hideMark/>
          </w:tcPr>
          <w:p w14:paraId="65C918E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14:paraId="24D18711" w14:textId="77777777" w:rsidTr="008E6701">
        <w:trPr>
          <w:trHeight w:val="288"/>
        </w:trPr>
        <w:tc>
          <w:tcPr>
            <w:tcW w:w="5315" w:type="dxa"/>
            <w:noWrap/>
            <w:hideMark/>
          </w:tcPr>
          <w:p w14:paraId="681D093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1874" w:type="dxa"/>
            <w:noWrap/>
            <w:hideMark/>
          </w:tcPr>
          <w:p w14:paraId="3CF8881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  <w:hideMark/>
          </w:tcPr>
          <w:p w14:paraId="2589716F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4D6F7782" w14:textId="77777777" w:rsidTr="008E6701">
        <w:trPr>
          <w:trHeight w:val="288"/>
        </w:trPr>
        <w:tc>
          <w:tcPr>
            <w:tcW w:w="5315" w:type="dxa"/>
            <w:noWrap/>
          </w:tcPr>
          <w:p w14:paraId="1537658E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093FABEA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4" w:type="dxa"/>
            <w:noWrap/>
          </w:tcPr>
          <w:p w14:paraId="6AB2F3BE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6E3DA1A7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8E6701" w:rsidRPr="00216077" w14:paraId="4ABB8147" w14:textId="77777777" w:rsidTr="008E6701">
        <w:trPr>
          <w:trHeight w:val="288"/>
        </w:trPr>
        <w:tc>
          <w:tcPr>
            <w:tcW w:w="5315" w:type="dxa"/>
            <w:noWrap/>
          </w:tcPr>
          <w:p w14:paraId="4848892C" w14:textId="77777777" w:rsidR="008E6701" w:rsidRDefault="008E6701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Verifica dei dati inseriti in anagrafe unica delle stazioni appaltanti</w:t>
            </w:r>
          </w:p>
        </w:tc>
        <w:tc>
          <w:tcPr>
            <w:tcW w:w="1874" w:type="dxa"/>
            <w:noWrap/>
          </w:tcPr>
          <w:p w14:paraId="21C339BF" w14:textId="77777777" w:rsidR="008E6701" w:rsidRDefault="008E6701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598B2947" w14:textId="77777777" w:rsidR="008E6701" w:rsidRDefault="008E6701" w:rsidP="00700C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6701" w:rsidRPr="00216077" w14:paraId="743718DF" w14:textId="77777777" w:rsidTr="008E6701">
        <w:trPr>
          <w:trHeight w:val="288"/>
        </w:trPr>
        <w:tc>
          <w:tcPr>
            <w:tcW w:w="5315" w:type="dxa"/>
            <w:noWrap/>
          </w:tcPr>
          <w:p w14:paraId="165B5DA2" w14:textId="77777777" w:rsidR="008E6701" w:rsidRDefault="008E6701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Monitoraggio dei casi di mancato rispetto dei tempi procedimentali</w:t>
            </w:r>
          </w:p>
        </w:tc>
        <w:tc>
          <w:tcPr>
            <w:tcW w:w="1874" w:type="dxa"/>
            <w:noWrap/>
          </w:tcPr>
          <w:p w14:paraId="4A23C55A" w14:textId="77777777" w:rsidR="008E6701" w:rsidRDefault="008E6701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5956DBB2" w14:textId="77777777" w:rsidR="008E6701" w:rsidRDefault="008E6701" w:rsidP="008E670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019E" w:rsidRPr="00216077" w14:paraId="4C201503" w14:textId="77777777" w:rsidTr="008E6701">
        <w:trPr>
          <w:trHeight w:val="288"/>
        </w:trPr>
        <w:tc>
          <w:tcPr>
            <w:tcW w:w="5315" w:type="dxa"/>
            <w:noWrap/>
          </w:tcPr>
          <w:p w14:paraId="00C221B8" w14:textId="77777777" w:rsidR="002D019E" w:rsidRDefault="002D019E" w:rsidP="002D01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Verifica dei tempi effettivi di conclusione dei procedimenti amministrativi</w:t>
            </w:r>
          </w:p>
        </w:tc>
        <w:tc>
          <w:tcPr>
            <w:tcW w:w="1874" w:type="dxa"/>
            <w:noWrap/>
          </w:tcPr>
          <w:p w14:paraId="32944951" w14:textId="77777777" w:rsidR="002D019E" w:rsidRDefault="002D019E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33" w:type="dxa"/>
            <w:noWrap/>
          </w:tcPr>
          <w:p w14:paraId="7DCD681D" w14:textId="77777777" w:rsidR="002D019E" w:rsidRDefault="002D019E" w:rsidP="008E670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6701" w:rsidRPr="00216077" w14:paraId="1979E30F" w14:textId="77777777" w:rsidTr="008E6701">
        <w:trPr>
          <w:trHeight w:val="288"/>
        </w:trPr>
        <w:tc>
          <w:tcPr>
            <w:tcW w:w="5315" w:type="dxa"/>
            <w:noWrap/>
          </w:tcPr>
          <w:p w14:paraId="05D2E8B0" w14:textId="77777777" w:rsidR="008E6701" w:rsidRDefault="008E6701" w:rsidP="002D019E">
            <w:pPr>
              <w:ind w:left="432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4" w:type="dxa"/>
            <w:noWrap/>
          </w:tcPr>
          <w:p w14:paraId="07355E30" w14:textId="77777777" w:rsidR="008E6701" w:rsidRDefault="008E6701" w:rsidP="008E6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noWrap/>
          </w:tcPr>
          <w:p w14:paraId="256B1E66" w14:textId="77777777" w:rsidR="008E6701" w:rsidRDefault="008E6701" w:rsidP="008E670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086C2C" w14:textId="77777777" w:rsidR="000D2A7E" w:rsidRDefault="000D2A7E" w:rsidP="00A82AEF"/>
    <w:p w14:paraId="022AB6E5" w14:textId="77777777" w:rsidR="0081479C" w:rsidRDefault="0081479C" w:rsidP="0081479C"/>
    <w:p w14:paraId="3BB719AD" w14:textId="30D0B558" w:rsidR="00837661" w:rsidRDefault="001D1E83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C9BBBF" wp14:editId="433472DE">
                <wp:simplePos x="0" y="0"/>
                <wp:positionH relativeFrom="margin">
                  <wp:posOffset>187330</wp:posOffset>
                </wp:positionH>
                <wp:positionV relativeFrom="paragraph">
                  <wp:posOffset>227349</wp:posOffset>
                </wp:positionV>
                <wp:extent cx="5634990" cy="2034540"/>
                <wp:effectExtent l="0" t="0" r="22860" b="22860"/>
                <wp:wrapTopAndBottom/>
                <wp:docPr id="1449384107" name="Casella di testo 1449384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20345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C13D0" w14:textId="77777777" w:rsidR="001D1E83" w:rsidRDefault="001D1E83">
                            <w:r>
                              <w:t>Note del RPCT:</w:t>
                            </w:r>
                          </w:p>
                          <w:p w14:paraId="1530C00C" w14:textId="77777777" w:rsidR="001D1E83" w:rsidRDefault="001D1E83" w:rsidP="00F36D0E">
                            <w:r>
                              <w:t>Gli ordini professionali sono enti pubblici non economici a base associativa e, in considerazione delle peculiarità connesse alla natura giuridica, vengono regolamentati in maniera specifica dal DL 101/2013 convertito in L. 125/2013. Ai sensi dell</w:t>
                            </w:r>
                            <w:r w:rsidRPr="0007634B">
                              <w:t>'art. 2, comma 2 bis</w:t>
                            </w:r>
                            <w:r>
                              <w:t xml:space="preserve"> del citato decreto, </w:t>
                            </w:r>
                            <w:r w:rsidRPr="0007634B">
                              <w:t xml:space="preserve">il Testo Unico sul Pubblico Impiego </w:t>
                            </w:r>
                            <w:r>
                              <w:t xml:space="preserve">(D.Lgs. 165/2001) </w:t>
                            </w:r>
                            <w:r w:rsidRPr="0007634B">
                              <w:t xml:space="preserve">si applica agli Ordini solo per quanto riguarda i principi generali, considerando le specificità </w:t>
                            </w:r>
                            <w:r>
                              <w:t>e la</w:t>
                            </w:r>
                            <w:r w:rsidRPr="0007634B">
                              <w:t xml:space="preserve"> situazione di equilibrio economico-finanziario</w:t>
                            </w:r>
                            <w:r>
                              <w:t xml:space="preserve"> degli Ordini.</w:t>
                            </w:r>
                          </w:p>
                          <w:p w14:paraId="0A4449A8" w14:textId="77777777" w:rsidR="001D1E83" w:rsidRDefault="001D1E83" w:rsidP="00F36D0E">
                            <w:r>
                              <w:t>Quanto sopra, unitamente ai ridottissimi requisiti dimensionali dell’Ordine dei Farmacisti della Provincia di Siracusa, comporta che talune misure di prevenzione collegate e derivanti dal D.Lgs. 165/2001 risultano non pertinenti mentre altre non applicabili all’Ordine.</w:t>
                            </w:r>
                          </w:p>
                          <w:p w14:paraId="78CA5578" w14:textId="77777777" w:rsidR="001D1E83" w:rsidRDefault="001D1E83" w:rsidP="00F36D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9BBBF" id="_x0000_t202" coordsize="21600,21600" o:spt="202" path="m,l,21600r21600,l21600,xe">
                <v:stroke joinstyle="miter"/>
                <v:path gradientshapeok="t" o:connecttype="rect"/>
              </v:shapetype>
              <v:shape id="Casella di testo 1449384107" o:spid="_x0000_s1026" type="#_x0000_t202" style="position:absolute;margin-left:14.75pt;margin-top:17.9pt;width:443.7pt;height:160.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" fillcolor="#deeaf6 [664]" strokeweight=".5pt">
                <v:textbox>
                  <w:txbxContent>
                    <w:p w14:paraId="091C13D0" w14:textId="77777777" w:rsidR="001D1E83" w:rsidRDefault="001D1E83">
                      <w:r>
                        <w:t>Note del RPCT:</w:t>
                      </w:r>
                    </w:p>
                    <w:p w14:paraId="1530C00C" w14:textId="77777777" w:rsidR="001D1E83" w:rsidRDefault="001D1E83" w:rsidP="00F36D0E">
                      <w:r>
                        <w:t>Gli ordini professionali sono enti pubblici non economici a base associativa e, in considerazione delle peculiarità connesse alla natura giuridica, vengono regolamentati in maniera specifica dal DL 101/2013 convertito in L. 125/2013. Ai sensi dell</w:t>
                      </w:r>
                      <w:r w:rsidRPr="0007634B">
                        <w:t>'art. 2, comma 2 bis</w:t>
                      </w:r>
                      <w:r>
                        <w:t xml:space="preserve"> del citato decreto, </w:t>
                      </w:r>
                      <w:r w:rsidRPr="0007634B">
                        <w:t xml:space="preserve">il Testo Unico sul Pubblico Impiego </w:t>
                      </w:r>
                      <w:r>
                        <w:t xml:space="preserve">(D.Lgs. 165/2001) </w:t>
                      </w:r>
                      <w:r w:rsidRPr="0007634B">
                        <w:t xml:space="preserve">si applica agli Ordini solo per quanto riguarda i principi generali, considerando le specificità </w:t>
                      </w:r>
                      <w:r>
                        <w:t>e la</w:t>
                      </w:r>
                      <w:r w:rsidRPr="0007634B">
                        <w:t xml:space="preserve"> situazione di equilibrio economico-finanziario</w:t>
                      </w:r>
                      <w:r>
                        <w:t xml:space="preserve"> degli Ordini.</w:t>
                      </w:r>
                    </w:p>
                    <w:p w14:paraId="0A4449A8" w14:textId="77777777" w:rsidR="001D1E83" w:rsidRDefault="001D1E83" w:rsidP="00F36D0E">
                      <w:r>
                        <w:t>Quanto sopra, unitamente ai ridottissimi requisiti dimensionali dell’Ordine dei Farmacisti della Provincia di Siracusa, comporta che talune misure di prevenzione collegate e derivanti dal D.Lgs. 165/2001 risultano non pertinenti mentre altre non applicabili all’Ordine.</w:t>
                      </w:r>
                    </w:p>
                    <w:p w14:paraId="78CA5578" w14:textId="77777777" w:rsidR="001D1E83" w:rsidRDefault="001D1E83" w:rsidP="00F36D0E"/>
                  </w:txbxContent>
                </v:textbox>
                <w10:wrap type="topAndBottom" anchorx="margin"/>
              </v:shape>
            </w:pict>
          </mc:Fallback>
        </mc:AlternateContent>
      </w:r>
      <w:r w:rsidR="001D6AAE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2C019EB" wp14:editId="3EAF0C6F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AFDF2" w14:textId="77777777" w:rsidR="00521000" w:rsidRDefault="00521000">
                            <w:r>
                              <w:t>Note del RPCT:</w:t>
                            </w:r>
                          </w:p>
                          <w:p w14:paraId="3E9D118B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19EB" id="Casella di testo 5" o:spid="_x0000_s1027" type="#_x0000_t202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" fillcolor="#deeaf6 [664]" strokeweight=".5pt">
                <v:textbox>
                  <w:txbxContent>
                    <w:p w14:paraId="576AFDF2" w14:textId="77777777" w:rsidR="00521000" w:rsidRDefault="00521000">
                      <w:r>
                        <w:t>Note del RPCT:</w:t>
                      </w:r>
                    </w:p>
                    <w:p w14:paraId="3E9D118B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A60DB50" w14:textId="77777777" w:rsidR="00B613CC" w:rsidRDefault="00B613CC" w:rsidP="00A82AEF"/>
    <w:p w14:paraId="70CA7842" w14:textId="77777777" w:rsidR="003C0D8A" w:rsidRPr="00B50D70" w:rsidRDefault="006F7329" w:rsidP="002954F2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232E52AA" w14:textId="77777777" w:rsidR="00BC36D4" w:rsidRDefault="00BC36D4" w:rsidP="0050511D">
      <w:r>
        <w:t xml:space="preserve">Il codice di comportamento è stato adottato nel 2022 </w:t>
      </w:r>
      <w:r>
        <w:br/>
        <w:t>Il codice contiene le seguenti disposizioni ulteriori a quelle del D.P.R. n.62/2013:</w:t>
      </w:r>
      <w:r>
        <w:br/>
        <w:t xml:space="preserve">  - le caratteristiche specifiche dell’ente</w:t>
      </w:r>
      <w:r>
        <w:br/>
        <w:t>Tutti gli atti di incarico e i contratti, sono stati adeguati alle previsioni del Codice di Comportamento adottato.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 xml:space="preserve">  - controlli e verifiche sull'attuazione del Codice di Comportamento</w:t>
      </w:r>
      <w:r>
        <w:br/>
        <w:t xml:space="preserve">È stata approvata/inserita nel Codice di Comportamento una apposita procedura di rilevazione delle situazioni di conflitto di interessi (Cfr. PNA 2019, Parte III, § 1.4, </w:t>
      </w:r>
      <w:proofErr w:type="spellStart"/>
      <w:r>
        <w:t>pag</w:t>
      </w:r>
      <w:proofErr w:type="spellEnd"/>
      <w:r>
        <w:t xml:space="preserve"> 50 e § 9 della Delibera ANAC n. 177/ 2020).</w:t>
      </w:r>
    </w:p>
    <w:p w14:paraId="4325F895" w14:textId="3DCA7913" w:rsidR="001D6AAE" w:rsidRDefault="00867FD8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93AA67" wp14:editId="63A15A6C">
                <wp:simplePos x="0" y="0"/>
                <wp:positionH relativeFrom="margin">
                  <wp:posOffset>232410</wp:posOffset>
                </wp:positionH>
                <wp:positionV relativeFrom="paragraph">
                  <wp:posOffset>231140</wp:posOffset>
                </wp:positionV>
                <wp:extent cx="5821045" cy="1190625"/>
                <wp:effectExtent l="0" t="0" r="27305" b="28575"/>
                <wp:wrapTopAndBottom/>
                <wp:docPr id="1954304246" name="Casella di testo 1954304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045" cy="1190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234717" w14:textId="77777777" w:rsidR="00867FD8" w:rsidRDefault="00867FD8" w:rsidP="00BE39BE">
                            <w:r>
                              <w:t>Note del RPCT:</w:t>
                            </w:r>
                          </w:p>
                          <w:p w14:paraId="326AF1BB" w14:textId="77777777" w:rsidR="00867FD8" w:rsidRDefault="00867FD8" w:rsidP="0007634B">
                            <w:r>
                              <w:t>L’Ordine ha adottato il codice di comportamento nel 2022 ed ha proceduto a adeguare i contratti e gli atti di incarico verso i terzi alle previsioni in esso contenute. Il Codice si applica in quanto compatibile ai membri del Consiglio direttivo.</w:t>
                            </w:r>
                          </w:p>
                          <w:p w14:paraId="7493A53D" w14:textId="26678228" w:rsidR="007B0AB8" w:rsidRDefault="009A1CE3" w:rsidP="0007634B">
                            <w:r>
                              <w:t xml:space="preserve">Il Consiglio </w:t>
                            </w:r>
                            <w:r w:rsidR="00DC4BA9">
                              <w:t xml:space="preserve">Direttivo </w:t>
                            </w:r>
                            <w:r w:rsidR="001858FB">
                              <w:t xml:space="preserve">con delibera n. 15 del 30.12.2025 ha approvato il nuovo codice di comportamento adeguato alle disposizioni </w:t>
                            </w:r>
                            <w:r w:rsidR="00867FD8" w:rsidRPr="0007634B">
                              <w:t>del DPR 81/2023</w:t>
                            </w:r>
                            <w:r w:rsidR="003E2555">
                              <w:t>.</w:t>
                            </w:r>
                          </w:p>
                          <w:p w14:paraId="5CFC7C65" w14:textId="77777777" w:rsidR="007B0AB8" w:rsidRDefault="007B0AB8" w:rsidP="0007634B"/>
                          <w:p w14:paraId="0D400FC2" w14:textId="77777777" w:rsidR="007B0AB8" w:rsidRDefault="007B0AB8" w:rsidP="0007634B"/>
                          <w:p w14:paraId="0FFD9A30" w14:textId="77777777" w:rsidR="007B0AB8" w:rsidRDefault="007B0AB8" w:rsidP="0007634B"/>
                          <w:p w14:paraId="13652871" w14:textId="77777777" w:rsidR="007B0AB8" w:rsidRDefault="007B0AB8" w:rsidP="0007634B"/>
                          <w:p w14:paraId="1E637202" w14:textId="77777777" w:rsidR="007B0AB8" w:rsidRDefault="007B0AB8" w:rsidP="0007634B"/>
                          <w:p w14:paraId="4BC86B80" w14:textId="50EE1146" w:rsidR="00867FD8" w:rsidRDefault="00A073B2" w:rsidP="0007634B">
                            <w:r>
                              <w:t xml:space="preserve">ssuddetta bozza </w:t>
                            </w:r>
                            <w:proofErr w:type="gramStart"/>
                            <w:r>
                              <w:t>è</w:t>
                            </w:r>
                            <w:proofErr w:type="gramEnd"/>
                            <w:r>
                              <w:t xml:space="preserve"> starà po</w:t>
                            </w:r>
                          </w:p>
                          <w:p w14:paraId="62D0DBCC" w14:textId="77777777" w:rsidR="00867FD8" w:rsidRDefault="00867FD8" w:rsidP="0007634B"/>
                          <w:p w14:paraId="018D1A33" w14:textId="77777777" w:rsidR="00867FD8" w:rsidRDefault="00867FD8" w:rsidP="000763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3AA67" id="_x0000_t202" coordsize="21600,21600" o:spt="202" path="m,l,21600r21600,l21600,xe">
                <v:stroke joinstyle="miter"/>
                <v:path gradientshapeok="t" o:connecttype="rect"/>
              </v:shapetype>
              <v:shape id="Casella di testo 1954304246" o:spid="_x0000_s1028" type="#_x0000_t202" style="position:absolute;left:0;text-align:left;margin-left:18.3pt;margin-top:18.2pt;width:458.35pt;height:93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" fillcolor="#deeaf6 [664]" strokeweight=".5pt">
                <v:textbox>
                  <w:txbxContent>
                    <w:p w14:paraId="26234717" w14:textId="77777777" w:rsidR="00867FD8" w:rsidRDefault="00867FD8" w:rsidP="00BE39BE">
                      <w:r>
                        <w:t>Note del RPCT:</w:t>
                      </w:r>
                    </w:p>
                    <w:p w14:paraId="326AF1BB" w14:textId="77777777" w:rsidR="00867FD8" w:rsidRDefault="00867FD8" w:rsidP="0007634B">
                      <w:r>
                        <w:t>L’Ordine ha adottato il codice di comportamento nel 2022 ed ha proceduto a adeguare i contratti e gli atti di incarico verso i terzi alle previsioni in esso contenute. Il Codice si applica in quanto compatibile ai membri del Consiglio direttivo.</w:t>
                      </w:r>
                    </w:p>
                    <w:p w14:paraId="7493A53D" w14:textId="26678228" w:rsidR="007B0AB8" w:rsidRDefault="009A1CE3" w:rsidP="0007634B">
                      <w:r>
                        <w:t xml:space="preserve">Il Consiglio </w:t>
                      </w:r>
                      <w:r w:rsidR="00DC4BA9">
                        <w:t xml:space="preserve">Direttivo </w:t>
                      </w:r>
                      <w:r w:rsidR="001858FB">
                        <w:t xml:space="preserve">con delibera n. 15 del 30.12.2025 ha approvato il nuovo codice di comportamento adeguato alle disposizioni </w:t>
                      </w:r>
                      <w:r w:rsidR="00867FD8" w:rsidRPr="0007634B">
                        <w:t>del DPR 81/2023</w:t>
                      </w:r>
                      <w:r w:rsidR="003E2555">
                        <w:t>.</w:t>
                      </w:r>
                    </w:p>
                    <w:p w14:paraId="5CFC7C65" w14:textId="77777777" w:rsidR="007B0AB8" w:rsidRDefault="007B0AB8" w:rsidP="0007634B"/>
                    <w:p w14:paraId="0D400FC2" w14:textId="77777777" w:rsidR="007B0AB8" w:rsidRDefault="007B0AB8" w:rsidP="0007634B"/>
                    <w:p w14:paraId="0FFD9A30" w14:textId="77777777" w:rsidR="007B0AB8" w:rsidRDefault="007B0AB8" w:rsidP="0007634B"/>
                    <w:p w14:paraId="13652871" w14:textId="77777777" w:rsidR="007B0AB8" w:rsidRDefault="007B0AB8" w:rsidP="0007634B"/>
                    <w:p w14:paraId="1E637202" w14:textId="77777777" w:rsidR="007B0AB8" w:rsidRDefault="007B0AB8" w:rsidP="0007634B"/>
                    <w:p w14:paraId="4BC86B80" w14:textId="50EE1146" w:rsidR="00867FD8" w:rsidRDefault="00A073B2" w:rsidP="0007634B">
                      <w:r>
                        <w:t xml:space="preserve">ssuddetta bozza </w:t>
                      </w:r>
                      <w:proofErr w:type="gramStart"/>
                      <w:r>
                        <w:t>è</w:t>
                      </w:r>
                      <w:proofErr w:type="gramEnd"/>
                      <w:r>
                        <w:t xml:space="preserve"> starà po</w:t>
                      </w:r>
                    </w:p>
                    <w:p w14:paraId="62D0DBCC" w14:textId="77777777" w:rsidR="00867FD8" w:rsidRDefault="00867FD8" w:rsidP="0007634B"/>
                    <w:p w14:paraId="018D1A33" w14:textId="77777777" w:rsidR="00867FD8" w:rsidRDefault="00867FD8" w:rsidP="0007634B"/>
                  </w:txbxContent>
                </v:textbox>
                <w10:wrap type="topAndBottom" anchorx="margin"/>
              </v:shape>
            </w:pict>
          </mc:Fallback>
        </mc:AlternateContent>
      </w:r>
      <w:r w:rsidR="001D6AAE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C7CE3C7" wp14:editId="7C580C2F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B5E7AA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34854292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E3C7" id="Casella di testo 6" o:spid="_x0000_s1029" type="#_x0000_t202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" fillcolor="#deeaf6 [664]" strokeweight=".5pt">
                <v:textbox>
                  <w:txbxContent>
                    <w:p w14:paraId="43B5E7AA" w14:textId="77777777" w:rsidR="00521000" w:rsidRDefault="00521000" w:rsidP="00BE39BE">
                      <w:r>
                        <w:t>Note del RPCT:</w:t>
                      </w:r>
                    </w:p>
                    <w:p w14:paraId="34854292" w14:textId="77777777" w:rsidR="00521000" w:rsidRDefault="00521000" w:rsidP="00BE39B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2BE4825" w14:textId="77777777" w:rsidR="00BE39BE" w:rsidRDefault="00BE39BE" w:rsidP="00A82AEF"/>
    <w:p w14:paraId="78E26903" w14:textId="77777777" w:rsidR="00BE39BE" w:rsidRDefault="00BE39BE" w:rsidP="002954F2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559B6F79" w14:textId="77777777" w:rsidR="00BE39BE" w:rsidRDefault="00B608A5" w:rsidP="002954F2">
      <w:pPr>
        <w:pStyle w:val="Titolo3"/>
      </w:pPr>
      <w:bookmarkStart w:id="7" w:name="_Toc88657651"/>
      <w:r>
        <w:t>Rotazione Ordinaria</w:t>
      </w:r>
      <w:bookmarkEnd w:id="7"/>
    </w:p>
    <w:p w14:paraId="599743AA" w14:textId="77777777" w:rsidR="0050511D" w:rsidRDefault="0050511D" w:rsidP="00D86271">
      <w:r>
        <w:t xml:space="preserve"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</w:t>
      </w:r>
      <w:proofErr w:type="gramStart"/>
      <w:r>
        <w:t>motivazioni:  la</w:t>
      </w:r>
      <w:proofErr w:type="gramEnd"/>
      <w:r>
        <w:t xml:space="preserve"> rotazione ordinaria risulta impraticabile in considerazione dell'unico dipendente</w:t>
      </w:r>
    </w:p>
    <w:p w14:paraId="1B0BC25A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14:paraId="2D2BB842" w14:textId="77777777" w:rsidR="004B634E" w:rsidRDefault="004B634E" w:rsidP="00262A20"/>
    <w:p w14:paraId="01489359" w14:textId="77777777" w:rsidR="002C268B" w:rsidRDefault="002C268B" w:rsidP="002954F2">
      <w:pPr>
        <w:pStyle w:val="Titolo3"/>
      </w:pPr>
      <w:bookmarkStart w:id="8" w:name="_Toc88657652"/>
      <w:r>
        <w:t>Rotazione Straordinaria</w:t>
      </w:r>
      <w:bookmarkEnd w:id="8"/>
    </w:p>
    <w:p w14:paraId="6C102574" w14:textId="77777777" w:rsidR="00076B3D" w:rsidRDefault="00076B3D" w:rsidP="00B608A5">
      <w:r>
        <w:t>Nel PTPCT, nella sezione Anticorruzione e Trasparenza del PIAO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14:paraId="4279BE5D" w14:textId="77777777" w:rsidR="00076B3D" w:rsidRDefault="00076B3D" w:rsidP="00B608A5">
      <w:r>
        <w:t>La Rotazione Straordinaria non si è resa necessaria in assenza dei necessari presupposti.</w:t>
      </w:r>
    </w:p>
    <w:p w14:paraId="5388CCED" w14:textId="77777777" w:rsidR="000E2B36" w:rsidRDefault="000E2B36" w:rsidP="00B608A5"/>
    <w:p w14:paraId="422A8374" w14:textId="057F53A1" w:rsidR="000E2B36" w:rsidRDefault="000E2B36" w:rsidP="000E2B36">
      <w:pPr>
        <w:pStyle w:val="Titolo3"/>
      </w:pPr>
      <w:bookmarkStart w:id="9" w:name="_Toc88657653"/>
      <w:r>
        <w:t>Trasferimento d’ufficio</w:t>
      </w:r>
      <w:bookmarkEnd w:id="9"/>
    </w:p>
    <w:p w14:paraId="0433026E" w14:textId="5B943E0F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1610A2A0" w14:textId="77777777" w:rsidR="001858FB" w:rsidRDefault="001858FB" w:rsidP="00B608A5"/>
    <w:p w14:paraId="62ED63AF" w14:textId="52911A53" w:rsidR="001858FB" w:rsidRDefault="001858FB" w:rsidP="00B608A5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ABB939" wp14:editId="0DED75BC">
                <wp:simplePos x="0" y="0"/>
                <wp:positionH relativeFrom="margin">
                  <wp:posOffset>0</wp:posOffset>
                </wp:positionH>
                <wp:positionV relativeFrom="paragraph">
                  <wp:posOffset>180340</wp:posOffset>
                </wp:positionV>
                <wp:extent cx="5634990" cy="659130"/>
                <wp:effectExtent l="0" t="0" r="22860" b="26670"/>
                <wp:wrapTopAndBottom/>
                <wp:docPr id="1244665498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613DB" w14:textId="77777777" w:rsidR="001858FB" w:rsidRDefault="001858FB" w:rsidP="001858FB">
                            <w:r>
                              <w:t xml:space="preserve">Note del RPCT: </w:t>
                            </w:r>
                          </w:p>
                          <w:p w14:paraId="120485E3" w14:textId="77777777" w:rsidR="001858FB" w:rsidRDefault="001858FB" w:rsidP="001858FB">
                            <w:r>
                              <w:t xml:space="preserve">Con riferimento alle misure sopra indicate, si segnala che al dipendente non è attribuito alcun potere negoziale, autoritativo e/o deliberativo.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BB939" id="Casella di testo 26" o:spid="_x0000_s1030" type="#_x0000_t202" style="position:absolute;margin-left:0;margin-top:14.2pt;width:443.7pt;height:51.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" fillcolor="#deeaf6 [664]" strokeweight=".5pt">
                <v:textbox>
                  <w:txbxContent>
                    <w:p w14:paraId="481613DB" w14:textId="77777777" w:rsidR="001858FB" w:rsidRDefault="001858FB" w:rsidP="001858FB">
                      <w:r>
                        <w:t xml:space="preserve">Note del RPCT: </w:t>
                      </w:r>
                    </w:p>
                    <w:p w14:paraId="120485E3" w14:textId="77777777" w:rsidR="001858FB" w:rsidRDefault="001858FB" w:rsidP="001858FB">
                      <w:r>
                        <w:t xml:space="preserve">Con riferimento alle misure sopra indicate, si segnala che al dipendente non è attribuito alcun potere negoziale, autoritativo e/o deliberativo.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BDC4380" w14:textId="77777777" w:rsidR="001D6AAE" w:rsidRDefault="001D6AAE" w:rsidP="00A82AEF"/>
    <w:p w14:paraId="0C164950" w14:textId="77777777" w:rsidR="00425435" w:rsidRPr="00B50D70" w:rsidRDefault="0076725D" w:rsidP="002954F2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09DA3A35" w14:textId="49B22EFD" w:rsidR="00425435" w:rsidRDefault="009B6C9E" w:rsidP="00A82AEF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o della sezione Anticorruzione e Trasparenza del PIAO in esame, sono pervenute 9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o della sezione Anticorruzione e Trasparenza del PIAO in esame, sono pervenute 9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  <w:t>Nel PTPCT o nella sezione Anticorruzione e Trasparenza del PIAO, nell'atto o regolamento adottato sulle misure di inconferibilità ed incompatibilità per incarichi dirigenziali ai sensi del D.lgs. 39/2013, sono esplicitate le direttive per effettuare controlli sui precedenti penali.</w:t>
      </w:r>
      <w:r>
        <w:br/>
      </w:r>
      <w:r>
        <w:lastRenderedPageBreak/>
        <w:t>Non sono stati effettuati controlli sui precedenti penali nell’anno di riferimento del PTPCT o della sezione Anticorruzione e Trasparenza del PIAO.</w:t>
      </w:r>
      <w:r>
        <w:br/>
      </w:r>
      <w:r>
        <w:br/>
        <w:t xml:space="preserve">SVOLGIMENTI INCARICHI EXTRA-ISTITUZIONALI </w:t>
      </w:r>
      <w:r>
        <w:br/>
        <w:t>Nell'anno di riferimento del PTPCT o della sezione Anticorruzione e Trasparenza del PIAO in esame, non sono pervenute segnalazioni sullo svolgimento di incarichi extra-istituzionali non autorizzati.</w:t>
      </w:r>
      <w:r>
        <w:br/>
      </w:r>
      <w:r>
        <w:br/>
        <w:t xml:space="preserve">CONFLITTO DI INTERESSI </w:t>
      </w:r>
      <w:r>
        <w:br/>
        <w:t>Sono state disciplinate procedure per l'acquisizione e la verifica delle dichiarazioni di assenza di conflitto di interessi (e i relativi aggiornamenti al verificarsi di situazioni che determinano un mutamento di quanto precedentemente dichiarato) rese dal personale e dai consulenti e collaboratori</w:t>
      </w:r>
      <w:r>
        <w:br/>
      </w:r>
      <w:r w:rsidRPr="003D2F0E">
        <w:t>Nel corso dell'anno non sono state rilevate ipotesi di conflitto di interessi</w:t>
      </w:r>
      <w:r w:rsidR="003D2F0E">
        <w:t>.</w:t>
      </w:r>
    </w:p>
    <w:p w14:paraId="13F7AB0B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1F6989C8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53AAAEB8" w14:textId="77777777" w:rsidR="002E3A01" w:rsidRPr="002954F2" w:rsidRDefault="002E3A01" w:rsidP="00354388">
      <w:pPr>
        <w:rPr>
          <w:lang w:val="en-US"/>
        </w:rPr>
      </w:pPr>
      <w:proofErr w:type="spellStart"/>
      <w:r w:rsidRPr="002954F2">
        <w:rPr>
          <w:lang w:val="en-US"/>
        </w:rPr>
        <w:t>Nell’anno</w:t>
      </w:r>
      <w:proofErr w:type="spellEnd"/>
      <w:r w:rsidRPr="002954F2">
        <w:rPr>
          <w:lang w:val="en-US"/>
        </w:rPr>
        <w:t xml:space="preserve"> di </w:t>
      </w:r>
      <w:proofErr w:type="spellStart"/>
      <w:r w:rsidRPr="002954F2">
        <w:rPr>
          <w:lang w:val="en-US"/>
        </w:rPr>
        <w:t>riferimento</w:t>
      </w:r>
      <w:proofErr w:type="spellEnd"/>
      <w:r w:rsidRPr="002954F2">
        <w:rPr>
          <w:lang w:val="en-US"/>
        </w:rPr>
        <w:t xml:space="preserve"> del PTPCT o della sezione Anticorruzione e Trasparenza del PIAO sono stati adottati gli interventi idonei a garantire l’adozione della misura “Whistleblowing”, in particolare le segnalazioni possono essere inoltrate tramite:</w:t>
      </w:r>
      <w:r w:rsidRPr="002954F2">
        <w:rPr>
          <w:lang w:val="en-US"/>
        </w:rPr>
        <w:br/>
        <w:t xml:space="preserve">  - Sistema informativo dedicato con garanzia della riservatezza dell'identità del segnalante</w:t>
      </w:r>
      <w:r w:rsidRPr="002954F2">
        <w:rPr>
          <w:lang w:val="en-US"/>
        </w:rPr>
        <w:br/>
        <w:t xml:space="preserve"> </w:t>
      </w:r>
      <w:r w:rsidRPr="002954F2">
        <w:rPr>
          <w:lang w:val="en-US"/>
        </w:rPr>
        <w:br/>
        <w:t>Possono effettuare le segnalazioni solo gli altri soggetti assimilati a dipendenti pubblici.</w:t>
      </w:r>
    </w:p>
    <w:p w14:paraId="55FDB869" w14:textId="5879CC54" w:rsidR="00CC1DCA" w:rsidRPr="002954F2" w:rsidRDefault="00746E7F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A0854F" wp14:editId="50271CE3">
                <wp:simplePos x="0" y="0"/>
                <wp:positionH relativeFrom="margin">
                  <wp:posOffset>229211</wp:posOffset>
                </wp:positionH>
                <wp:positionV relativeFrom="paragraph">
                  <wp:posOffset>333423</wp:posOffset>
                </wp:positionV>
                <wp:extent cx="5634990" cy="1371600"/>
                <wp:effectExtent l="0" t="0" r="22860" b="19050"/>
                <wp:wrapTopAndBottom/>
                <wp:docPr id="1513730768" name="Casella di testo 1513730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371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C966EB" w14:textId="77777777" w:rsidR="00746E7F" w:rsidRDefault="00746E7F" w:rsidP="00F96FBD">
                            <w:r>
                              <w:t>Note del RPCT:</w:t>
                            </w:r>
                          </w:p>
                          <w:p w14:paraId="477E13BF" w14:textId="77777777" w:rsidR="00746E7F" w:rsidRDefault="00746E7F" w:rsidP="00F96FBD">
                            <w:r>
                              <w:t xml:space="preserve">L’Ordine </w:t>
                            </w:r>
                            <w:r w:rsidRPr="00F81ABC">
                              <w:t xml:space="preserve">in conformità al D.Lgs. 24/2023 e alle Linee Guida ANAC 311/2023, ha adottato una propria procedura Whistleblowing </w:t>
                            </w:r>
                            <w:r>
                              <w:t>con Delibera n. 9</w:t>
                            </w:r>
                            <w:r w:rsidRPr="00F81ABC">
                              <w:t xml:space="preserve"> del 23.11.23</w:t>
                            </w:r>
                            <w:r>
                              <w:t>.</w:t>
                            </w:r>
                          </w:p>
                          <w:p w14:paraId="4AC86013" w14:textId="77777777" w:rsidR="00746E7F" w:rsidRDefault="00746E7F" w:rsidP="00F81ABC">
                            <w:r>
                              <w:t xml:space="preserve">Altresì </w:t>
                            </w:r>
                            <w:r w:rsidRPr="004D6511">
                              <w:t>ha messo a disposizione una piattaforma telematica per l’acquisizione e la gestione delle segnalazioni</w:t>
                            </w:r>
                            <w:r>
                              <w:t xml:space="preserve">, pubblicata nella home page del sito istituzionale </w:t>
                            </w:r>
                            <w:r w:rsidRPr="004D6511">
                              <w:t>al link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Pr="00596D48">
                                <w:rPr>
                                  <w:rStyle w:val="Collegamentoipertestuale"/>
                                </w:rPr>
                                <w:t>https://www.ordinefarmacistisr.it/whistleblowing/</w:t>
                              </w:r>
                            </w:hyperlink>
                            <w:r>
                              <w:t xml:space="preserve">, che consente a tutti i soggetti di cui al D.Lgs. 24/2023 di effettuare la segnalazione, non solo ai dipendenti. </w:t>
                            </w:r>
                          </w:p>
                          <w:p w14:paraId="041AA301" w14:textId="77777777" w:rsidR="00746E7F" w:rsidRDefault="00746E7F" w:rsidP="00F96F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854F" id="Casella di testo 1513730768" o:spid="_x0000_s1034" type="#_x0000_t202" style="position:absolute;margin-left:18.05pt;margin-top:26.25pt;width:443.7pt;height:108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" fillcolor="#deeaf6 [664]" strokeweight=".5pt">
                <v:textbox>
                  <w:txbxContent>
                    <w:p w14:paraId="16C966EB" w14:textId="77777777" w:rsidR="00746E7F" w:rsidRDefault="00746E7F" w:rsidP="00F96FBD">
                      <w:r>
                        <w:t>Note del RPCT:</w:t>
                      </w:r>
                    </w:p>
                    <w:p w14:paraId="477E13BF" w14:textId="77777777" w:rsidR="00746E7F" w:rsidRDefault="00746E7F" w:rsidP="00F96FBD">
                      <w:r>
                        <w:t xml:space="preserve">L’Ordine </w:t>
                      </w:r>
                      <w:r w:rsidRPr="00F81ABC">
                        <w:t xml:space="preserve">in conformità al </w:t>
                      </w:r>
                      <w:r w:rsidRPr="00F81ABC">
                        <w:t xml:space="preserve">D.Lgs. 24/2023 e alle Linee Guida ANAC 311/2023, ha adottato una propria procedura Whistleblowing </w:t>
                      </w:r>
                      <w:r>
                        <w:t>con Delibera n. 9</w:t>
                      </w:r>
                      <w:r w:rsidRPr="00F81ABC">
                        <w:t xml:space="preserve"> del 23.11.23</w:t>
                      </w:r>
                      <w:r>
                        <w:t>.</w:t>
                      </w:r>
                    </w:p>
                    <w:p w14:paraId="4AC86013" w14:textId="77777777" w:rsidR="00746E7F" w:rsidRDefault="00746E7F" w:rsidP="00F81ABC">
                      <w:r>
                        <w:t xml:space="preserve">Altresì </w:t>
                      </w:r>
                      <w:r w:rsidRPr="004D6511">
                        <w:t>ha messo a disposizione una piattaforma telematica per l’acquisizione e la gestione delle segnalazioni</w:t>
                      </w:r>
                      <w:r>
                        <w:t xml:space="preserve">, pubblicata nella home page del sito istituzionale </w:t>
                      </w:r>
                      <w:r w:rsidRPr="004D6511">
                        <w:t>al link</w:t>
                      </w:r>
                      <w:r>
                        <w:t xml:space="preserve"> </w:t>
                      </w:r>
                      <w:hyperlink r:id="rId9" w:history="1">
                        <w:r w:rsidRPr="00596D48">
                          <w:rPr>
                            <w:rStyle w:val="Collegamentoipertestuale"/>
                          </w:rPr>
                          <w:t>https://www.ordinefarmacistisr.it/whistleblowing/</w:t>
                        </w:r>
                      </w:hyperlink>
                      <w:r>
                        <w:t xml:space="preserve">, che consente a tutti i soggetti di cui al D.Lgs. 24/2023 di effettuare la segnalazione, non solo ai dipendenti. </w:t>
                      </w:r>
                    </w:p>
                    <w:p w14:paraId="041AA301" w14:textId="77777777" w:rsidR="00746E7F" w:rsidRDefault="00746E7F" w:rsidP="00F96FBD"/>
                  </w:txbxContent>
                </v:textbox>
                <w10:wrap type="topAndBottom" anchorx="margin"/>
              </v:shape>
            </w:pict>
          </mc:Fallback>
        </mc:AlternateContent>
      </w:r>
      <w:r w:rsidR="00CC1DCA"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D4F0654" wp14:editId="3BB2A1E0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EFF0C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565B35F1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F0654" id="Casella di testo 9" o:spid="_x0000_s1035" type="#_x0000_t202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" fillcolor="#deeaf6 [664]" strokeweight=".5pt">
                <v:textbox>
                  <w:txbxContent>
                    <w:p w14:paraId="2C0EFF0C" w14:textId="77777777" w:rsidR="00521000" w:rsidRDefault="00521000" w:rsidP="00F96FBD">
                      <w:r>
                        <w:t>Note del RPCT:</w:t>
                      </w:r>
                    </w:p>
                    <w:p w14:paraId="565B35F1" w14:textId="77777777" w:rsidR="00521000" w:rsidRDefault="00521000" w:rsidP="00F96FBD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1987FBF" w14:textId="77777777" w:rsidR="00966756" w:rsidRPr="002954F2" w:rsidRDefault="00966756" w:rsidP="002A40F1">
      <w:pPr>
        <w:rPr>
          <w:lang w:val="en-US"/>
        </w:rPr>
      </w:pPr>
    </w:p>
    <w:p w14:paraId="52696F91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4425AC19" w14:textId="77777777"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  <w:t xml:space="preserve">  - Sui contenuti del Codice di Comportamento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6</w:t>
      </w:r>
      <w:r>
        <w:br/>
        <w:t xml:space="preserve">    - Altro personale per un numero medio di ore 6</w:t>
      </w:r>
    </w:p>
    <w:p w14:paraId="74481179" w14:textId="77777777" w:rsidR="007623AA" w:rsidRDefault="007623AA" w:rsidP="00354388"/>
    <w:p w14:paraId="0BD3395C" w14:textId="77777777"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</w:r>
      <w:r>
        <w:lastRenderedPageBreak/>
        <w:t xml:space="preserve">  - FOFI</w:t>
      </w:r>
      <w:r>
        <w:br/>
        <w:t xml:space="preserve">  - LEGISLAZIONE TECNICA</w:t>
      </w:r>
    </w:p>
    <w:p w14:paraId="414C2F33" w14:textId="77777777" w:rsidR="00554955" w:rsidRDefault="00554955" w:rsidP="00354388"/>
    <w:p w14:paraId="22BB9AE2" w14:textId="22411702" w:rsidR="008F57B6" w:rsidRPr="001D6AAE" w:rsidRDefault="005128C2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1C7B7F" wp14:editId="7DBA93D2">
                <wp:simplePos x="0" y="0"/>
                <wp:positionH relativeFrom="column">
                  <wp:posOffset>219710</wp:posOffset>
                </wp:positionH>
                <wp:positionV relativeFrom="paragraph">
                  <wp:posOffset>148590</wp:posOffset>
                </wp:positionV>
                <wp:extent cx="5634990" cy="866775"/>
                <wp:effectExtent l="0" t="0" r="22860" b="28575"/>
                <wp:wrapTopAndBottom/>
                <wp:docPr id="378458425" name="Casella di testo 378458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866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DF8640" w14:textId="77777777" w:rsidR="005128C2" w:rsidRDefault="005128C2" w:rsidP="0015187D">
                            <w:r>
                              <w:t>Note del RPCT:</w:t>
                            </w:r>
                          </w:p>
                          <w:p w14:paraId="0A2E034B" w14:textId="77777777" w:rsidR="005128C2" w:rsidRDefault="005128C2" w:rsidP="0015187D">
                            <w:r>
                              <w:t>L’Ordine ha aderito al piano di formazione predisposto dalla Federazione Nazionale ed ha altresì partecipato ad altri eventi formativi erogati da professionisti del mercato di riferimento.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C7B7F" id="Casella di testo 378458425" o:spid="_x0000_s1036" type="#_x0000_t202" style="position:absolute;margin-left:17.3pt;margin-top:11.7pt;width:443.7pt;height:6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" fillcolor="#deeaf6 [664]" strokeweight=".5pt">
                <v:textbox>
                  <w:txbxContent>
                    <w:p w14:paraId="30DF8640" w14:textId="77777777" w:rsidR="005128C2" w:rsidRDefault="005128C2" w:rsidP="0015187D">
                      <w:r>
                        <w:t>Note del RPCT:</w:t>
                      </w:r>
                    </w:p>
                    <w:p w14:paraId="0A2E034B" w14:textId="77777777" w:rsidR="005128C2" w:rsidRDefault="005128C2" w:rsidP="0015187D">
                      <w:r>
                        <w:t>L’Ordine ha aderito al piano di formazione predisposto dalla Federazione Nazionale ed ha altresì partecipato ad altri eventi formativi erogati da professionisti del mercato di riferimento.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D6AAE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EF8F4A7" wp14:editId="3FCE822F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85F04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4091FD7C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8F4A7" id="Casella di testo 30" o:spid="_x0000_s1037" type="#_x0000_t202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" fillcolor="#deeaf6 [664]" strokeweight=".5pt">
                <v:textbox>
                  <w:txbxContent>
                    <w:p w14:paraId="6FE85F04" w14:textId="77777777" w:rsidR="00521000" w:rsidRDefault="00521000" w:rsidP="0015187D">
                      <w:r>
                        <w:t>Note del RPCT:</w:t>
                      </w:r>
                    </w:p>
                    <w:p w14:paraId="4091FD7C" w14:textId="77777777" w:rsidR="00521000" w:rsidRDefault="00521000" w:rsidP="0015187D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231A466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677DA64D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5A61C225" w14:textId="77777777" w:rsidR="007623AA" w:rsidRDefault="007623AA" w:rsidP="001D6AAE"/>
    <w:p w14:paraId="7361EE0A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 xml:space="preserve">Nell’anno di riferimento del PTPCT o della sezione Anticorruzione e Trasparenza del PIAO sono pervenute: </w:t>
      </w:r>
      <w:r>
        <w:br/>
        <w:t xml:space="preserve">  - 1 richieste con “informazione fornita all'utente”</w:t>
      </w:r>
      <w:r>
        <w:br/>
        <w:t xml:space="preserve">  - 0 richieste con “informazione non fornita all'utente”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 xml:space="preserve">In merito al livello di adempimento degli obblighi di trasparenza, si formula il seguente giudizio: L'ENTE HA RAGGIUNTO UN BUON GRADO </w:t>
      </w:r>
      <w:proofErr w:type="gramStart"/>
      <w:r>
        <w:t>DI  ADEMPIMENTO</w:t>
      </w:r>
      <w:proofErr w:type="gramEnd"/>
      <w:r>
        <w:t xml:space="preserve"> DEGLI OBBLIGHI DI TRASPARENZA.NON SONO STATE RISCONTRATE GRAVI CARENZE.L'OBIETTIVO </w:t>
      </w:r>
      <w:proofErr w:type="gramStart"/>
      <w:r>
        <w:t>E'</w:t>
      </w:r>
      <w:proofErr w:type="gramEnd"/>
      <w:r>
        <w:t xml:space="preserve"> DI MANTENERE IL PIU' CHE BUONO LIVELLO RAGGIUNTO CON UNA COSTANTE ATTIVITA' DI VIGILANZA E COLLABORAZIONE TRA TUTTI I SOGGETTI INTERESSATI.</w:t>
      </w:r>
    </w:p>
    <w:p w14:paraId="0EF5E55B" w14:textId="59B4E7A4" w:rsidR="00FD28DF" w:rsidRDefault="00D410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275BCB" wp14:editId="1F74B72C">
                <wp:simplePos x="0" y="0"/>
                <wp:positionH relativeFrom="column">
                  <wp:posOffset>187330</wp:posOffset>
                </wp:positionH>
                <wp:positionV relativeFrom="paragraph">
                  <wp:posOffset>290258</wp:posOffset>
                </wp:positionV>
                <wp:extent cx="5634990" cy="1303020"/>
                <wp:effectExtent l="0" t="0" r="22860" b="11430"/>
                <wp:wrapTopAndBottom/>
                <wp:docPr id="1236896017" name="Casella di testo 1236896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303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8F196" w14:textId="77777777" w:rsidR="00D4105B" w:rsidRDefault="00D4105B" w:rsidP="00D866D2">
                            <w:r>
                              <w:t>Note del RPCT:</w:t>
                            </w:r>
                          </w:p>
                          <w:p w14:paraId="3E68CAEE" w14:textId="77777777" w:rsidR="00D4105B" w:rsidRDefault="00D4105B" w:rsidP="002C0F26">
                            <w:r>
                              <w:t xml:space="preserve">La sezione Amministrazione Trasparente è oggetto di controlli nel continuo da parte del RPCT sia per verificare la tempistica di aggiornamento, sia per verificare la congruità dei dati. </w:t>
                            </w:r>
                          </w:p>
                          <w:p w14:paraId="553DE939" w14:textId="34A572AE" w:rsidR="00D4105B" w:rsidRDefault="00D4105B" w:rsidP="002C0F26">
                            <w:r>
                              <w:t>Per il 202</w:t>
                            </w:r>
                            <w:r w:rsidR="00C14E28">
                              <w:t>5</w:t>
                            </w:r>
                            <w:r>
                              <w:t>, si è proceduto al controllo del 100% degli obblighi di trasparenza sia quale monitoraggio del RPCT, sia in occasione dei controlli finalizzati all’attestazione OIV.</w:t>
                            </w:r>
                          </w:p>
                          <w:p w14:paraId="4329049A" w14:textId="77777777" w:rsidR="00D4105B" w:rsidRDefault="00D4105B" w:rsidP="002C0F26"/>
                          <w:p w14:paraId="17A25A12" w14:textId="77777777" w:rsidR="00D4105B" w:rsidRDefault="00D4105B" w:rsidP="002C0F26"/>
                          <w:p w14:paraId="4A661B03" w14:textId="77777777" w:rsidR="00D4105B" w:rsidRDefault="00D4105B" w:rsidP="00D866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5BCB" id="Casella di testo 1236896017" o:spid="_x0000_s1038" type="#_x0000_t202" style="position:absolute;margin-left:14.75pt;margin-top:22.85pt;width:443.7pt;height:10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" fillcolor="#deeaf6 [664]" strokeweight=".5pt">
                <v:textbox>
                  <w:txbxContent>
                    <w:p w14:paraId="3948F196" w14:textId="77777777" w:rsidR="00D4105B" w:rsidRDefault="00D4105B" w:rsidP="00D866D2">
                      <w:r>
                        <w:t>Note del RPCT:</w:t>
                      </w:r>
                    </w:p>
                    <w:p w14:paraId="3E68CAEE" w14:textId="77777777" w:rsidR="00D4105B" w:rsidRDefault="00D4105B" w:rsidP="002C0F26">
                      <w:r>
                        <w:t xml:space="preserve">La sezione Amministrazione Trasparente è oggetto di controlli nel continuo da parte del RPCT sia per verificare la tempistica di aggiornamento, sia per verificare la congruità dei dati. </w:t>
                      </w:r>
                    </w:p>
                    <w:p w14:paraId="553DE939" w14:textId="34A572AE" w:rsidR="00D4105B" w:rsidRDefault="00D4105B" w:rsidP="002C0F26">
                      <w:r>
                        <w:t>Per il 202</w:t>
                      </w:r>
                      <w:r w:rsidR="00C14E28">
                        <w:t>5</w:t>
                      </w:r>
                      <w:r>
                        <w:t>, si è proceduto al controllo del 100% degli obblighi di trasparenza sia quale monitoraggio del RPCT, sia in occasione dei controlli finalizzati all’attestazione OIV.</w:t>
                      </w:r>
                    </w:p>
                    <w:p w14:paraId="4329049A" w14:textId="77777777" w:rsidR="00D4105B" w:rsidRDefault="00D4105B" w:rsidP="002C0F26"/>
                    <w:p w14:paraId="17A25A12" w14:textId="77777777" w:rsidR="00D4105B" w:rsidRDefault="00D4105B" w:rsidP="002C0F26"/>
                    <w:p w14:paraId="4A661B03" w14:textId="77777777" w:rsidR="00D4105B" w:rsidRDefault="00D4105B" w:rsidP="00D866D2"/>
                  </w:txbxContent>
                </v:textbox>
                <w10:wrap type="topAndBottom"/>
              </v:shape>
            </w:pict>
          </mc:Fallback>
        </mc:AlternateContent>
      </w:r>
      <w:r w:rsidR="00B33A5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06524E8" wp14:editId="7345BE55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3E222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5027206C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524E8" id="Casella di testo 10" o:spid="_x0000_s1039" type="#_x0000_t202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" fillcolor="#deeaf6 [664]" strokeweight=".5pt">
                <v:textbox>
                  <w:txbxContent>
                    <w:p w14:paraId="5EA3E222" w14:textId="77777777" w:rsidR="00521000" w:rsidRDefault="00521000" w:rsidP="00D866D2">
                      <w:r>
                        <w:t>Note del RPCT:</w:t>
                      </w:r>
                    </w:p>
                    <w:p w14:paraId="5027206C" w14:textId="77777777" w:rsidR="00521000" w:rsidRDefault="00521000" w:rsidP="00D866D2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6C80F2" w14:textId="77777777" w:rsidR="00D866D2" w:rsidRDefault="00D866D2" w:rsidP="00A82AEF"/>
    <w:p w14:paraId="7F9B6FD2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lastRenderedPageBreak/>
        <w:t>Pantouflage</w:t>
      </w:r>
      <w:bookmarkEnd w:id="14"/>
      <w:proofErr w:type="spellEnd"/>
    </w:p>
    <w:p w14:paraId="53DE5782" w14:textId="77777777" w:rsidR="00C84FCB" w:rsidRDefault="00C84FCB" w:rsidP="00B33A5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</w:r>
      <w:r w:rsidRPr="003D2F0E">
        <w:t xml:space="preserve">L' Ente non ritiene di dotarsi di una misura di prevenzione di </w:t>
      </w:r>
      <w:proofErr w:type="spellStart"/>
      <w:r w:rsidRPr="003D2F0E">
        <w:t>pantouflage</w:t>
      </w:r>
      <w:proofErr w:type="spellEnd"/>
      <w:r w:rsidRPr="003D2F0E">
        <w:t xml:space="preserve"> posto che nessun potere autoritativo o negoziale è attribuito al </w:t>
      </w:r>
      <w:proofErr w:type="spellStart"/>
      <w:r w:rsidRPr="003D2F0E">
        <w:t>dipendente,essendo</w:t>
      </w:r>
      <w:proofErr w:type="spellEnd"/>
      <w:r w:rsidRPr="003D2F0E">
        <w:t xml:space="preserve"> tali poteri in seno al Consiglio Direttivo.</w:t>
      </w:r>
    </w:p>
    <w:p w14:paraId="13CFEBF3" w14:textId="77777777" w:rsidR="00C84FCB" w:rsidRDefault="00C84FCB" w:rsidP="00B33A5B"/>
    <w:p w14:paraId="2167F8C8" w14:textId="77777777" w:rsidR="005B20C9" w:rsidRDefault="005B20C9" w:rsidP="00A82AEF"/>
    <w:p w14:paraId="2CBFDE49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1F52B83D" w14:textId="77777777" w:rsidR="00634F49" w:rsidRDefault="00634F49" w:rsidP="00C57E07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14:paraId="4372B6D4" w14:textId="32CC6777" w:rsidR="005B20C9" w:rsidRDefault="005B20C9" w:rsidP="00A82AEF"/>
    <w:p w14:paraId="22DCC579" w14:textId="77777777" w:rsidR="005B20C9" w:rsidRDefault="005B20C9" w:rsidP="00A82AEF"/>
    <w:p w14:paraId="0A90805D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5FD10B32" w14:textId="77777777" w:rsidR="002017E5" w:rsidRDefault="002017E5" w:rsidP="00A054EE">
      <w:r>
        <w:t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Attualmente presso l'Ordine dei farmacisti della provincia di Siracusa non vengono effettuate gare d'appalto</w:t>
      </w:r>
    </w:p>
    <w:p w14:paraId="71A759EC" w14:textId="77777777" w:rsidR="002017E5" w:rsidRDefault="002017E5" w:rsidP="00A054EE"/>
    <w:p w14:paraId="0CE0CE67" w14:textId="77777777" w:rsidR="0038654E" w:rsidRDefault="0038654E" w:rsidP="00A82AEF"/>
    <w:p w14:paraId="275AF6CC" w14:textId="77777777" w:rsidR="005D5318" w:rsidRPr="00FF5F58" w:rsidRDefault="005D5318" w:rsidP="005D5318">
      <w:pPr>
        <w:pStyle w:val="Titolo2"/>
      </w:pPr>
      <w:bookmarkStart w:id="17" w:name="_Toc88657661"/>
      <w:r>
        <w:t>Rapporti con i portatori di interessi particolari</w:t>
      </w:r>
      <w:bookmarkEnd w:id="17"/>
    </w:p>
    <w:p w14:paraId="022A74BD" w14:textId="77777777"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31CD3A66" w14:textId="3D3003A7" w:rsidR="001161CF" w:rsidRDefault="001161CF" w:rsidP="005D5318"/>
    <w:p w14:paraId="29461654" w14:textId="77777777" w:rsidR="005D5318" w:rsidRDefault="005D5318" w:rsidP="00A82AEF"/>
    <w:p w14:paraId="00D352A3" w14:textId="77777777" w:rsidR="00393E5A" w:rsidRPr="00FF5F58" w:rsidRDefault="00393E5A" w:rsidP="002954F2">
      <w:pPr>
        <w:pStyle w:val="Titolo2"/>
      </w:pPr>
      <w:bookmarkStart w:id="18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4F6F55C7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</w:t>
      </w:r>
      <w:r w:rsidRPr="002B31B6">
        <w:t>- neutrale su NON CI SONO STATI IMPATTI RILEVANTI SU ALTRI AMBITI ED ALTRE TIPOLOGIE DI INTERLOCUTORI</w:t>
      </w:r>
    </w:p>
    <w:p w14:paraId="4C7889AD" w14:textId="77777777" w:rsidR="00DE2A92" w:rsidRDefault="00DE2A92" w:rsidP="00A82AEF"/>
    <w:p w14:paraId="4746894A" w14:textId="77777777" w:rsidR="003C0D8A" w:rsidRPr="00A82AEF" w:rsidRDefault="003C0D8A" w:rsidP="00521000">
      <w:pPr>
        <w:pStyle w:val="Titolo1"/>
      </w:pPr>
      <w:bookmarkStart w:id="19" w:name="_Toc88657663"/>
      <w:r>
        <w:t>RENDICONTAZIONE MISURE SPECIFICHE</w:t>
      </w:r>
      <w:bookmarkEnd w:id="19"/>
    </w:p>
    <w:p w14:paraId="2D081D73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2B5E93D4" w14:textId="77777777" w:rsidR="00DB38DE" w:rsidRDefault="00DB38DE" w:rsidP="00A82AEF"/>
    <w:p w14:paraId="6659F7B1" w14:textId="77777777" w:rsidR="00E75EA4" w:rsidRPr="00DD6527" w:rsidRDefault="006460DC" w:rsidP="002954F2">
      <w:pPr>
        <w:pStyle w:val="Titolo2"/>
      </w:pPr>
      <w:bookmarkStart w:id="20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0"/>
      <w:r w:rsidR="00E75EA4" w:rsidRPr="00DD6527">
        <w:t xml:space="preserve"> </w:t>
      </w:r>
    </w:p>
    <w:p w14:paraId="643EA77C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52AC3A8E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09F322A2" w14:textId="77777777" w:rsidTr="00CB63F1">
        <w:tc>
          <w:tcPr>
            <w:tcW w:w="3739" w:type="dxa"/>
          </w:tcPr>
          <w:p w14:paraId="344F32C0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5D5ACF6F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7FD4AD70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1D0E92E8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53269370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EA6383" w14:paraId="33971A2C" w14:textId="77777777">
        <w:tc>
          <w:tcPr>
            <w:tcW w:w="0" w:type="auto"/>
          </w:tcPr>
          <w:p w14:paraId="4F844664" w14:textId="77777777" w:rsidR="00EA6383" w:rsidRDefault="00CE3590">
            <w:r>
              <w:t>Misure di controllo</w:t>
            </w:r>
          </w:p>
        </w:tc>
        <w:tc>
          <w:tcPr>
            <w:tcW w:w="0" w:type="auto"/>
          </w:tcPr>
          <w:p w14:paraId="208D443F" w14:textId="77777777" w:rsidR="00EA6383" w:rsidRDefault="00CE3590">
            <w:r>
              <w:t>6</w:t>
            </w:r>
          </w:p>
        </w:tc>
        <w:tc>
          <w:tcPr>
            <w:tcW w:w="0" w:type="auto"/>
          </w:tcPr>
          <w:p w14:paraId="667FD729" w14:textId="77777777" w:rsidR="00EA6383" w:rsidRDefault="00CE3590">
            <w:r>
              <w:t>6</w:t>
            </w:r>
          </w:p>
        </w:tc>
        <w:tc>
          <w:tcPr>
            <w:tcW w:w="0" w:type="auto"/>
          </w:tcPr>
          <w:p w14:paraId="516E3B87" w14:textId="77777777" w:rsidR="00EA6383" w:rsidRDefault="00CE3590">
            <w:r>
              <w:t>0</w:t>
            </w:r>
          </w:p>
        </w:tc>
        <w:tc>
          <w:tcPr>
            <w:tcW w:w="0" w:type="auto"/>
          </w:tcPr>
          <w:p w14:paraId="0CEE78A5" w14:textId="77777777" w:rsidR="00EA6383" w:rsidRDefault="00CE3590">
            <w:r>
              <w:t>100</w:t>
            </w:r>
          </w:p>
        </w:tc>
      </w:tr>
      <w:tr w:rsidR="00EA6383" w14:paraId="2C046A7B" w14:textId="77777777">
        <w:tc>
          <w:tcPr>
            <w:tcW w:w="0" w:type="auto"/>
          </w:tcPr>
          <w:p w14:paraId="46D3E7B8" w14:textId="77777777" w:rsidR="00EA6383" w:rsidRDefault="00CE3590">
            <w:r>
              <w:t>TOTALI</w:t>
            </w:r>
          </w:p>
        </w:tc>
        <w:tc>
          <w:tcPr>
            <w:tcW w:w="0" w:type="auto"/>
          </w:tcPr>
          <w:p w14:paraId="4A6D6099" w14:textId="77777777" w:rsidR="00EA6383" w:rsidRDefault="00CE3590">
            <w:r>
              <w:t>6</w:t>
            </w:r>
          </w:p>
        </w:tc>
        <w:tc>
          <w:tcPr>
            <w:tcW w:w="0" w:type="auto"/>
          </w:tcPr>
          <w:p w14:paraId="611FB6DB" w14:textId="77777777" w:rsidR="00EA6383" w:rsidRDefault="00CE3590">
            <w:r>
              <w:t>6</w:t>
            </w:r>
          </w:p>
        </w:tc>
        <w:tc>
          <w:tcPr>
            <w:tcW w:w="0" w:type="auto"/>
          </w:tcPr>
          <w:p w14:paraId="18B6D145" w14:textId="77777777" w:rsidR="00EA6383" w:rsidRDefault="00CE3590">
            <w:r>
              <w:t>0</w:t>
            </w:r>
          </w:p>
        </w:tc>
        <w:tc>
          <w:tcPr>
            <w:tcW w:w="0" w:type="auto"/>
          </w:tcPr>
          <w:p w14:paraId="3886F226" w14:textId="77777777" w:rsidR="00EA6383" w:rsidRDefault="00CE3590">
            <w:r>
              <w:t>100</w:t>
            </w:r>
          </w:p>
        </w:tc>
      </w:tr>
    </w:tbl>
    <w:p w14:paraId="4075BFE2" w14:textId="77777777" w:rsidR="00815E90" w:rsidRDefault="00815E90" w:rsidP="00A82AEF"/>
    <w:p w14:paraId="004F1AB8" w14:textId="77777777" w:rsidR="00815E90" w:rsidRDefault="00815E90" w:rsidP="00A82AEF"/>
    <w:p w14:paraId="75C0C19C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6D4352" wp14:editId="7FD0AB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9FCD42" w14:textId="38A7DFFF" w:rsidR="00521000" w:rsidRDefault="00521000" w:rsidP="00D24EEA">
                            <w:r>
                              <w:t>Note del RPCT:</w:t>
                            </w:r>
                          </w:p>
                          <w:p w14:paraId="5A35A6C1" w14:textId="3D73447A" w:rsidR="00FC26C1" w:rsidRDefault="00FC26C1" w:rsidP="00D24EEA">
                            <w:r>
                              <w:t>Le misure specifiche previste sono state tutte attuate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D4352" id="Casella di testo 19" o:spid="_x0000_s1045" type="#_x0000_t202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" fillcolor="#deeaf6 [664]" strokeweight=".5pt">
                <v:textbox>
                  <w:txbxContent>
                    <w:p w14:paraId="439FCD42" w14:textId="38A7DFFF" w:rsidR="00521000" w:rsidRDefault="00521000" w:rsidP="00D24EEA">
                      <w:r>
                        <w:t>Note del RPCT:</w:t>
                      </w:r>
                    </w:p>
                    <w:p w14:paraId="5A35A6C1" w14:textId="3D73447A" w:rsidR="00FC26C1" w:rsidRDefault="00FC26C1" w:rsidP="00D24EEA">
                      <w:r>
                        <w:t>Le misure specifiche previste sono state tutte attuate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ED0636C" w14:textId="77777777" w:rsidR="009A50F1" w:rsidRDefault="009A50F1" w:rsidP="00A82AEF"/>
    <w:p w14:paraId="1B832816" w14:textId="77777777" w:rsidR="00D75085" w:rsidRPr="00B50D70" w:rsidRDefault="008F7F05" w:rsidP="00521000">
      <w:pPr>
        <w:pStyle w:val="Titolo1"/>
      </w:pPr>
      <w:bookmarkStart w:id="21" w:name="_Toc88657665"/>
      <w:r w:rsidRPr="00644242">
        <w:t>MONITORAGGIO GESTIONE DEL RISCHIO</w:t>
      </w:r>
      <w:bookmarkEnd w:id="21"/>
      <w:r w:rsidRPr="002C096B">
        <w:rPr>
          <w:color w:val="FF0000"/>
        </w:rPr>
        <w:t xml:space="preserve"> </w:t>
      </w:r>
    </w:p>
    <w:p w14:paraId="1ACE6447" w14:textId="77777777"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L'ORDINE HA PICCOLE DIMENSIONI ,HA UN SOLO DIPENDENTE E NON RISULTANO REALIZZARSI DEI CONTESTI DI POTENZIALI ATTI DI CORRUZIONE,CHE DIANO CONSAPEVOLEZZA REALE DI UN RISCHIO CORRUTTIVO.</w:t>
      </w:r>
      <w:r>
        <w:br/>
        <w:t xml:space="preserve">  - la capacità di individuare e far emergere situazioni di rischio corruttivo e di intervenire con adeguati rimedi  è aumentata in ragione di DAL PUNTO DI VISTA TEORICO GRAZIE ALLA FORMAZIONE E AGGIORNAMENTO EFFETTUATI DAL RPCT E DA ALTRI MEMBRI DEL CONSIGLIO DIRETTIVO,QUALE IL CONSIGLIERE SEGRETARIO.</w:t>
      </w:r>
      <w:r>
        <w:br/>
        <w:t xml:space="preserve">  - la reputazione dell'ente  è rimasta invariata in ragione di NON SI SONO MAI VERIFICATI FENOMENI CHE ABBIANO MESSO IN DUBBIO LA REPUTAZIONE DELL'ENTE</w:t>
      </w:r>
    </w:p>
    <w:p w14:paraId="75FC9274" w14:textId="77777777" w:rsidR="00D51AFF" w:rsidRDefault="00D51AFF" w:rsidP="00D313A4"/>
    <w:p w14:paraId="758B6226" w14:textId="77777777" w:rsidR="003F5208" w:rsidRPr="00B50D70" w:rsidRDefault="003F5208" w:rsidP="00521000">
      <w:pPr>
        <w:pStyle w:val="Titolo1"/>
      </w:pPr>
      <w:bookmarkStart w:id="22" w:name="_Toc88657666"/>
      <w:r>
        <w:t>MONITORAGGIO PROCEDIMENTI PENALI</w:t>
      </w:r>
      <w:bookmarkEnd w:id="22"/>
      <w:r w:rsidRPr="00995656">
        <w:t xml:space="preserve"> </w:t>
      </w:r>
    </w:p>
    <w:p w14:paraId="078C34C9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12E25A53" w14:textId="77777777" w:rsidR="004F0FA6" w:rsidRDefault="004F0FA6" w:rsidP="002205E8"/>
    <w:p w14:paraId="10AFE8AA" w14:textId="77777777" w:rsidR="00936A6B" w:rsidRPr="00B50D70" w:rsidRDefault="00936A6B" w:rsidP="00521000">
      <w:pPr>
        <w:pStyle w:val="Titolo1"/>
      </w:pPr>
      <w:bookmarkStart w:id="23" w:name="_Toc88657667"/>
      <w:r>
        <w:lastRenderedPageBreak/>
        <w:t>MONITORAGGIO PROCEDIMENTI DISCIPLINARI</w:t>
      </w:r>
      <w:bookmarkEnd w:id="23"/>
      <w:r w:rsidRPr="00995656">
        <w:t xml:space="preserve"> </w:t>
      </w:r>
    </w:p>
    <w:p w14:paraId="32973583" w14:textId="7C2ACAD0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t>Nel corso dell’anno di riferimento del PTPCT o della sezione Anticorruzione e Trasparenza del PIAO non sono stati avviati procedimenti disciplinari riconducibili ad eventi corruttivi a carico di dipendenti.</w:t>
      </w:r>
    </w:p>
    <w:p w14:paraId="2F0B2DDE" w14:textId="77777777" w:rsidR="00936A6B" w:rsidRDefault="00936A6B" w:rsidP="002205E8"/>
    <w:p w14:paraId="5AEB595D" w14:textId="77777777" w:rsidR="00936A6B" w:rsidRPr="00B50D70" w:rsidRDefault="00936A6B" w:rsidP="00521000">
      <w:pPr>
        <w:pStyle w:val="Titolo1"/>
      </w:pPr>
      <w:bookmarkStart w:id="24" w:name="_Toc88657668"/>
      <w:r>
        <w:t>CONSIDERAZIONI GENERALI</w:t>
      </w:r>
      <w:bookmarkEnd w:id="24"/>
      <w:r w:rsidRPr="00995656">
        <w:t xml:space="preserve"> </w:t>
      </w:r>
    </w:p>
    <w:p w14:paraId="7C9D5EF8" w14:textId="7F26FD9E"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medio per le seguenti ragioni: E' STATO FATTO UN BUON LAVORO DI ADEGUAMENTO ALLA NORMATIVA VIGENTE,MOLTE DELLE MISURE PREVISTE SONO GIA' STATE ATTUATE ED ALTRE SONO STATE GIA' PROGRAMMATE</w:t>
      </w:r>
      <w:r>
        <w:br/>
        <w:t xml:space="preserve"> </w:t>
      </w:r>
      <w:r>
        <w:br/>
        <w:t>Si ritiene che l’idoneità complessiva della strategia di prevenzione della corruzione (definita attraverso una v</w:t>
      </w:r>
      <w:r w:rsidR="004103C8">
        <w:t>a</w:t>
      </w:r>
      <w:r>
        <w:t>lutazione sintetica) con particolare riferimento alle misure previste nel Piano e attuate sia idoneo</w:t>
      </w:r>
      <w:r w:rsidR="004103C8">
        <w:t>.</w:t>
      </w:r>
      <w:r>
        <w:t xml:space="preserve"> </w:t>
      </w:r>
      <w:r w:rsidRPr="002B31B6">
        <w:t xml:space="preserve">per le seguenti </w:t>
      </w:r>
      <w:proofErr w:type="spellStart"/>
      <w:proofErr w:type="gramStart"/>
      <w:r w:rsidRPr="002B31B6">
        <w:t>ragioni:LE</w:t>
      </w:r>
      <w:proofErr w:type="spellEnd"/>
      <w:proofErr w:type="gramEnd"/>
      <w:r w:rsidRPr="002B31B6">
        <w:t xml:space="preserve"> MISURE PREVISTE SONO STATE MESSE IN ATTO GRAZIE ALLA COLLABORAZIONE COSTANTE TRA RPCT E CONSIGLIERE SEGRETARIO E ALLA </w:t>
      </w:r>
      <w:proofErr w:type="gramStart"/>
      <w:r w:rsidRPr="002B31B6">
        <w:t>CAPACITA</w:t>
      </w:r>
      <w:proofErr w:type="gramEnd"/>
      <w:r w:rsidRPr="002B31B6">
        <w:t xml:space="preserve"> DI ENTRAMBE LE FIGURE DI RENDERE SEMPRE PARTECIPI ED AGGIORNATI GLI ALTRI MEMBRI DEL CONSIGLIO. L'OBIETTIVO DEL RPCT </w:t>
      </w:r>
      <w:proofErr w:type="gramStart"/>
      <w:r w:rsidRPr="002B31B6">
        <w:t>E'</w:t>
      </w:r>
      <w:proofErr w:type="gramEnd"/>
      <w:r w:rsidRPr="002B31B6">
        <w:t xml:space="preserve"> CONTINUARE A LAVORARE NELLA DIREZIONE SINORA INTRAPRESA PER IL MANTENIMENTO DEI RISULTATI OTTENUTI E LA REALIZZAZIONE DEI NUOVI OBIETTIVI PROGRAMMATI.</w:t>
      </w:r>
    </w:p>
    <w:p w14:paraId="3C514788" w14:textId="4FD1924D" w:rsidR="00FB03D8" w:rsidRDefault="00FB03D8" w:rsidP="00FB03D8"/>
    <w:p w14:paraId="38800F15" w14:textId="77777777" w:rsidR="00DC2B4F" w:rsidRDefault="00DC2B4F" w:rsidP="00521000">
      <w:pPr>
        <w:pStyle w:val="Titolo1"/>
      </w:pPr>
      <w:bookmarkStart w:id="25" w:name="_Toc88657669"/>
      <w:r>
        <w:t>MONITORAGGIO MISURE SPECIFICHE</w:t>
      </w:r>
      <w:bookmarkEnd w:id="25"/>
    </w:p>
    <w:p w14:paraId="649BA2FA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41C8360C" w14:textId="77777777" w:rsidR="00DC2B4F" w:rsidRDefault="00DC2B4F" w:rsidP="00DC2B4F"/>
    <w:p w14:paraId="38CE5369" w14:textId="77777777" w:rsidR="00DC2B4F" w:rsidRDefault="00DC2B4F" w:rsidP="002954F2">
      <w:pPr>
        <w:pStyle w:val="Titolo2"/>
      </w:pPr>
      <w:bookmarkStart w:id="26" w:name="_Toc88657670"/>
      <w:r>
        <w:t>Misure specifiche di controllo</w:t>
      </w:r>
      <w:bookmarkEnd w:id="26"/>
    </w:p>
    <w:p w14:paraId="0B04B7BA" w14:textId="77777777" w:rsidR="00DC2B4F" w:rsidRDefault="00DC2B4F" w:rsidP="00FB03D8">
      <w:r>
        <w:t>Con riferimento all’attuazione delle misure specifiche di controllo, nell’anno di riferimento del PTPCT o della sezione Anticorruzione e Trasparenza del PIAO si evidenzia quanto segue:</w:t>
      </w:r>
      <w:r>
        <w:br/>
        <w:t xml:space="preserve">  -  Numero di misure programmate: 6</w:t>
      </w:r>
      <w:r>
        <w:br/>
        <w:t xml:space="preserve">  -  Numero di misure attuate nei tempi previsti: 6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l'istruttoria viene svolta dall'ufficio di segreteria, controllata dal consigliere segretario ed ogni provvedimento viene assunto con delibera collegiale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L' ORDINE PROCEDE CON L'AFFIDAMENTO SOTTOSOGLIA E CON COMPARAZIONE DI PIU' PREVENTIVI E DECIDE CON DELIBERA COLLEGIALE MOTIVATA E PREVIA VERIFICA DELLA CAPIENZA DI BILANCIO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F. Gestione delle entrate, delle spese e del patrimonio</w:t>
      </w:r>
      <w:r>
        <w:br/>
        <w:t>Denominazione misura: l'assemblea degli iscritti approva il bilancio preventivo e consuntivo ed entrambi sono correlati dalla relazione del collegio dei revisori dei conti</w:t>
      </w:r>
      <w:r>
        <w:br/>
        <w:t>La misura è stata attuata nei tempi previsti.</w:t>
      </w:r>
      <w:r>
        <w:br/>
      </w:r>
      <w:r>
        <w:br/>
        <w:t>Area di rischio: P. Formazione professionale continua</w:t>
      </w:r>
      <w:r>
        <w:br/>
        <w:t xml:space="preserve">Denominazione misura: il processo è principalmente svolto con supporto federale e di provider terzi autorizzati. Le convenzioni vengono approvate con delibera motivata </w:t>
      </w:r>
      <w:r>
        <w:br/>
        <w:t>La misura è stata attuata nei tempi previsti.</w:t>
      </w:r>
      <w:r>
        <w:br/>
      </w:r>
      <w:r>
        <w:br/>
        <w:t>Area di rischio: R. Indicazione di professionisti per l'affidamento di incarichi specifici</w:t>
      </w:r>
      <w:r>
        <w:br/>
        <w:t xml:space="preserve">Denominazione misura: l'individuazione avviene su base collegiale, con delibera motivata, avuto riguardo al conflitto d'interessi, alla presenza di requisiti di professionalità e alla rotazione </w:t>
      </w:r>
      <w:r>
        <w:br/>
        <w:t>La misura è stata attuata nei tempi previsti.</w:t>
      </w:r>
    </w:p>
    <w:p w14:paraId="2795493E" w14:textId="77777777" w:rsidR="00DC2B4F" w:rsidRDefault="00DC2B4F" w:rsidP="00FB03D8"/>
    <w:p w14:paraId="25279A3B" w14:textId="77777777" w:rsidR="00DC2B4F" w:rsidRDefault="00DC2B4F" w:rsidP="002954F2">
      <w:pPr>
        <w:pStyle w:val="Titolo2"/>
      </w:pPr>
      <w:bookmarkStart w:id="27" w:name="_Toc88657671"/>
      <w:r>
        <w:t>Misure specifiche di trasparenza</w:t>
      </w:r>
      <w:bookmarkEnd w:id="27"/>
    </w:p>
    <w:p w14:paraId="73D5A1FA" w14:textId="77777777" w:rsidR="00DC2B4F" w:rsidRDefault="00E107E7" w:rsidP="00DC2B4F">
      <w:r>
        <w:t>Non sono state programmate misure specifiche di trasparenza.</w:t>
      </w:r>
    </w:p>
    <w:p w14:paraId="65B3E988" w14:textId="6240CB0E" w:rsidR="00DC2B4F" w:rsidRDefault="00DC2B4F" w:rsidP="00DC2B4F"/>
    <w:p w14:paraId="6B428AC3" w14:textId="77777777" w:rsidR="00DC2B4F" w:rsidRPr="00B50D70" w:rsidRDefault="00DC2B4F" w:rsidP="002954F2">
      <w:pPr>
        <w:pStyle w:val="Titolo2"/>
      </w:pPr>
      <w:bookmarkStart w:id="28" w:name="_Toc88657672"/>
      <w:r>
        <w:t xml:space="preserve">Misure specifiche di </w:t>
      </w:r>
      <w:r w:rsidRPr="00DC0DEB">
        <w:t>definizione e promozione dell’etica e di standard di comportamento</w:t>
      </w:r>
      <w:bookmarkEnd w:id="28"/>
    </w:p>
    <w:p w14:paraId="06837A38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471F33E0" w14:textId="77777777" w:rsidR="00DC2B4F" w:rsidRPr="000077FE" w:rsidRDefault="00DC2B4F" w:rsidP="00DC2B4F">
      <w:pPr>
        <w:rPr>
          <w:u w:val="single"/>
        </w:rPr>
      </w:pPr>
    </w:p>
    <w:p w14:paraId="1315F4EA" w14:textId="77777777" w:rsidR="00DC2B4F" w:rsidRDefault="00DC2B4F" w:rsidP="002954F2">
      <w:pPr>
        <w:pStyle w:val="Titolo2"/>
      </w:pPr>
      <w:bookmarkStart w:id="29" w:name="_Toc88657673"/>
      <w:r>
        <w:t>Misure specifiche di regolamentazione</w:t>
      </w:r>
      <w:bookmarkEnd w:id="29"/>
    </w:p>
    <w:p w14:paraId="51D2391F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02B177E3" w14:textId="77777777" w:rsidR="00DC2B4F" w:rsidRDefault="00DC2B4F" w:rsidP="00DC2B4F"/>
    <w:p w14:paraId="6D50FE8D" w14:textId="77777777" w:rsidR="00DC2B4F" w:rsidRPr="002954F2" w:rsidRDefault="00DC2B4F" w:rsidP="002954F2">
      <w:pPr>
        <w:pStyle w:val="Titolo2"/>
      </w:pPr>
      <w:bookmarkStart w:id="30" w:name="_Toc88657674"/>
      <w:r w:rsidRPr="002954F2">
        <w:t>Misure specifiche di semplificazione</w:t>
      </w:r>
      <w:bookmarkEnd w:id="30"/>
    </w:p>
    <w:p w14:paraId="29306D27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219CFF15" w14:textId="77777777" w:rsidR="00DC2B4F" w:rsidRDefault="00DC2B4F" w:rsidP="00DC2B4F"/>
    <w:p w14:paraId="59C63001" w14:textId="3EC5BBC9" w:rsidR="00DC2B4F" w:rsidRDefault="00DC2B4F" w:rsidP="00FB03D8">
      <w:pPr>
        <w:pStyle w:val="Titolo2"/>
      </w:pPr>
      <w:bookmarkStart w:id="31" w:name="_Toc88657675"/>
      <w:r w:rsidRPr="002954F2">
        <w:t>Misure</w:t>
      </w:r>
      <w:r>
        <w:t xml:space="preserve"> specifiche di formazione</w:t>
      </w:r>
      <w:bookmarkEnd w:id="31"/>
    </w:p>
    <w:p w14:paraId="232C6989" w14:textId="77777777" w:rsidR="00E43C43" w:rsidRDefault="00E43C43" w:rsidP="00DC2B4F">
      <w:r>
        <w:t>Non sono state programmate misure specifiche di formazione.</w:t>
      </w:r>
    </w:p>
    <w:p w14:paraId="26E0396F" w14:textId="77777777" w:rsidR="00DC2B4F" w:rsidRDefault="00DC2B4F" w:rsidP="00DC2B4F"/>
    <w:p w14:paraId="03082A93" w14:textId="77777777" w:rsidR="00DC2B4F" w:rsidRPr="00B50D70" w:rsidRDefault="00DC2B4F" w:rsidP="002954F2">
      <w:pPr>
        <w:pStyle w:val="Titolo2"/>
      </w:pPr>
      <w:bookmarkStart w:id="32" w:name="_Toc88657676"/>
      <w:r>
        <w:t>Misure specifiche di rotazione</w:t>
      </w:r>
      <w:bookmarkEnd w:id="32"/>
    </w:p>
    <w:p w14:paraId="5BB0C279" w14:textId="77777777" w:rsidR="00E43C43" w:rsidRDefault="00E43C43" w:rsidP="00FB03D8">
      <w:r>
        <w:t>Non sono state programmate misure specifiche di rotazione.</w:t>
      </w:r>
    </w:p>
    <w:p w14:paraId="133BFA16" w14:textId="7A989891" w:rsidR="005B7BA7" w:rsidRDefault="005B7BA7" w:rsidP="00FB03D8"/>
    <w:p w14:paraId="1FE24D8E" w14:textId="77777777" w:rsidR="00DC2B4F" w:rsidRPr="00B50D70" w:rsidRDefault="00DC2B4F" w:rsidP="002954F2">
      <w:pPr>
        <w:pStyle w:val="Titolo2"/>
      </w:pPr>
      <w:bookmarkStart w:id="33" w:name="_Toc88657677"/>
      <w:r>
        <w:t>Misure specifiche di disciplina del conflitto di interessi</w:t>
      </w:r>
      <w:bookmarkEnd w:id="33"/>
    </w:p>
    <w:p w14:paraId="154700E7" w14:textId="77777777" w:rsidR="00E43C43" w:rsidRDefault="00E43C43" w:rsidP="00DC2B4F">
      <w:r>
        <w:t>Non sono state programmate misure specifiche di disciplina del conflitto di interessi.</w:t>
      </w:r>
    </w:p>
    <w:p w14:paraId="5FFA5DE8" w14:textId="727793BF" w:rsidR="00DC2B4F" w:rsidRDefault="00DC2B4F" w:rsidP="00DC2B4F"/>
    <w:p w14:paraId="22F16BC5" w14:textId="77777777" w:rsidR="00DC2B4F" w:rsidRDefault="00DC2B4F" w:rsidP="00FB03D8"/>
    <w:sectPr w:rsidR="00DC2B4F" w:rsidSect="009514F5">
      <w:footerReference w:type="even" r:id="rId10"/>
      <w:footerReference w:type="default" r:id="rId11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49DA" w14:textId="77777777" w:rsidR="007813E5" w:rsidRDefault="007813E5" w:rsidP="00424EBB">
      <w:r>
        <w:separator/>
      </w:r>
    </w:p>
  </w:endnote>
  <w:endnote w:type="continuationSeparator" w:id="0">
    <w:p w14:paraId="03304207" w14:textId="77777777" w:rsidR="007813E5" w:rsidRDefault="007813E5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7D4483EE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8862BC9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277581"/>
      <w:docPartObj>
        <w:docPartGallery w:val="Page Numbers (Bottom of Page)"/>
        <w:docPartUnique/>
      </w:docPartObj>
    </w:sdtPr>
    <w:sdtContent>
      <w:p w14:paraId="6D40B525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8DF4" w14:textId="77777777" w:rsidR="007813E5" w:rsidRDefault="007813E5" w:rsidP="00424EBB">
      <w:r>
        <w:separator/>
      </w:r>
    </w:p>
  </w:footnote>
  <w:footnote w:type="continuationSeparator" w:id="0">
    <w:p w14:paraId="2CEB5E78" w14:textId="77777777" w:rsidR="007813E5" w:rsidRDefault="007813E5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4358">
    <w:abstractNumId w:val="15"/>
  </w:num>
  <w:num w:numId="2" w16cid:durableId="1651447002">
    <w:abstractNumId w:val="43"/>
  </w:num>
  <w:num w:numId="3" w16cid:durableId="1569537886">
    <w:abstractNumId w:val="39"/>
  </w:num>
  <w:num w:numId="4" w16cid:durableId="1693415524">
    <w:abstractNumId w:val="22"/>
  </w:num>
  <w:num w:numId="5" w16cid:durableId="1758286123">
    <w:abstractNumId w:val="8"/>
  </w:num>
  <w:num w:numId="6" w16cid:durableId="1085347435">
    <w:abstractNumId w:val="19"/>
  </w:num>
  <w:num w:numId="7" w16cid:durableId="1304581471">
    <w:abstractNumId w:val="4"/>
  </w:num>
  <w:num w:numId="8" w16cid:durableId="1091198829">
    <w:abstractNumId w:val="21"/>
  </w:num>
  <w:num w:numId="9" w16cid:durableId="765225801">
    <w:abstractNumId w:val="35"/>
  </w:num>
  <w:num w:numId="10" w16cid:durableId="1406025716">
    <w:abstractNumId w:val="17"/>
  </w:num>
  <w:num w:numId="11" w16cid:durableId="1277715683">
    <w:abstractNumId w:val="2"/>
  </w:num>
  <w:num w:numId="12" w16cid:durableId="988901821">
    <w:abstractNumId w:val="23"/>
  </w:num>
  <w:num w:numId="13" w16cid:durableId="841899321">
    <w:abstractNumId w:val="42"/>
  </w:num>
  <w:num w:numId="14" w16cid:durableId="1615869558">
    <w:abstractNumId w:val="37"/>
  </w:num>
  <w:num w:numId="15" w16cid:durableId="464660683">
    <w:abstractNumId w:val="13"/>
  </w:num>
  <w:num w:numId="16" w16cid:durableId="1834030466">
    <w:abstractNumId w:val="41"/>
  </w:num>
  <w:num w:numId="17" w16cid:durableId="474614013">
    <w:abstractNumId w:val="38"/>
  </w:num>
  <w:num w:numId="18" w16cid:durableId="883365479">
    <w:abstractNumId w:val="7"/>
  </w:num>
  <w:num w:numId="19" w16cid:durableId="623922799">
    <w:abstractNumId w:val="1"/>
  </w:num>
  <w:num w:numId="20" w16cid:durableId="636644079">
    <w:abstractNumId w:val="33"/>
  </w:num>
  <w:num w:numId="21" w16cid:durableId="118379144">
    <w:abstractNumId w:val="31"/>
  </w:num>
  <w:num w:numId="22" w16cid:durableId="1034234781">
    <w:abstractNumId w:val="30"/>
  </w:num>
  <w:num w:numId="23" w16cid:durableId="1099446050">
    <w:abstractNumId w:val="26"/>
  </w:num>
  <w:num w:numId="24" w16cid:durableId="1743481494">
    <w:abstractNumId w:val="29"/>
  </w:num>
  <w:num w:numId="25" w16cid:durableId="1562136639">
    <w:abstractNumId w:val="6"/>
  </w:num>
  <w:num w:numId="26" w16cid:durableId="1469208167">
    <w:abstractNumId w:val="24"/>
  </w:num>
  <w:num w:numId="27" w16cid:durableId="2018924467">
    <w:abstractNumId w:val="9"/>
  </w:num>
  <w:num w:numId="28" w16cid:durableId="1768037923">
    <w:abstractNumId w:val="16"/>
  </w:num>
  <w:num w:numId="29" w16cid:durableId="1009332508">
    <w:abstractNumId w:val="11"/>
  </w:num>
  <w:num w:numId="30" w16cid:durableId="1498034477">
    <w:abstractNumId w:val="25"/>
  </w:num>
  <w:num w:numId="31" w16cid:durableId="1181773637">
    <w:abstractNumId w:val="20"/>
  </w:num>
  <w:num w:numId="32" w16cid:durableId="1369990724">
    <w:abstractNumId w:val="0"/>
  </w:num>
  <w:num w:numId="33" w16cid:durableId="1085688463">
    <w:abstractNumId w:val="28"/>
  </w:num>
  <w:num w:numId="34" w16cid:durableId="648901787">
    <w:abstractNumId w:val="12"/>
  </w:num>
  <w:num w:numId="35" w16cid:durableId="1323701432">
    <w:abstractNumId w:val="32"/>
  </w:num>
  <w:num w:numId="36" w16cid:durableId="1526477237">
    <w:abstractNumId w:val="5"/>
  </w:num>
  <w:num w:numId="37" w16cid:durableId="471289411">
    <w:abstractNumId w:val="36"/>
  </w:num>
  <w:num w:numId="38" w16cid:durableId="1808164043">
    <w:abstractNumId w:val="14"/>
  </w:num>
  <w:num w:numId="39" w16cid:durableId="1251351930">
    <w:abstractNumId w:val="27"/>
  </w:num>
  <w:num w:numId="40" w16cid:durableId="386609360">
    <w:abstractNumId w:val="18"/>
  </w:num>
  <w:num w:numId="41" w16cid:durableId="820268062">
    <w:abstractNumId w:val="10"/>
  </w:num>
  <w:num w:numId="42" w16cid:durableId="2052680761">
    <w:abstractNumId w:val="40"/>
  </w:num>
  <w:num w:numId="43" w16cid:durableId="1616212556">
    <w:abstractNumId w:val="3"/>
  </w:num>
  <w:num w:numId="44" w16cid:durableId="801315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16F23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6A41"/>
    <w:rsid w:val="00146F96"/>
    <w:rsid w:val="001475BE"/>
    <w:rsid w:val="00147B66"/>
    <w:rsid w:val="0015187D"/>
    <w:rsid w:val="001529DD"/>
    <w:rsid w:val="00156FB5"/>
    <w:rsid w:val="00160E38"/>
    <w:rsid w:val="001617DC"/>
    <w:rsid w:val="0016458F"/>
    <w:rsid w:val="00165427"/>
    <w:rsid w:val="0016579A"/>
    <w:rsid w:val="001662F9"/>
    <w:rsid w:val="00166389"/>
    <w:rsid w:val="00167F5A"/>
    <w:rsid w:val="00173837"/>
    <w:rsid w:val="001759A1"/>
    <w:rsid w:val="00175B2B"/>
    <w:rsid w:val="001760C5"/>
    <w:rsid w:val="00176E80"/>
    <w:rsid w:val="00177A6A"/>
    <w:rsid w:val="00180B1D"/>
    <w:rsid w:val="0018149B"/>
    <w:rsid w:val="00184096"/>
    <w:rsid w:val="001858FB"/>
    <w:rsid w:val="00187A08"/>
    <w:rsid w:val="00191B04"/>
    <w:rsid w:val="00194392"/>
    <w:rsid w:val="001970A1"/>
    <w:rsid w:val="001A3859"/>
    <w:rsid w:val="001A6E5F"/>
    <w:rsid w:val="001B3B1E"/>
    <w:rsid w:val="001B4224"/>
    <w:rsid w:val="001B4580"/>
    <w:rsid w:val="001B5821"/>
    <w:rsid w:val="001C00E9"/>
    <w:rsid w:val="001C330B"/>
    <w:rsid w:val="001C4773"/>
    <w:rsid w:val="001C584C"/>
    <w:rsid w:val="001C5A92"/>
    <w:rsid w:val="001D062C"/>
    <w:rsid w:val="001D0DF4"/>
    <w:rsid w:val="001D1E83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21D5F"/>
    <w:rsid w:val="002303EB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031D"/>
    <w:rsid w:val="00271094"/>
    <w:rsid w:val="00283577"/>
    <w:rsid w:val="00285FE3"/>
    <w:rsid w:val="00286E4E"/>
    <w:rsid w:val="00293E3A"/>
    <w:rsid w:val="002954F2"/>
    <w:rsid w:val="002A40F1"/>
    <w:rsid w:val="002B0CDB"/>
    <w:rsid w:val="002B31B6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446"/>
    <w:rsid w:val="002C5E3B"/>
    <w:rsid w:val="002D019E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087C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46B66"/>
    <w:rsid w:val="00350854"/>
    <w:rsid w:val="00350BB0"/>
    <w:rsid w:val="00352A17"/>
    <w:rsid w:val="00353C8D"/>
    <w:rsid w:val="00354388"/>
    <w:rsid w:val="0035543D"/>
    <w:rsid w:val="003632BE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0CA7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2F0E"/>
    <w:rsid w:val="003D4F13"/>
    <w:rsid w:val="003D7337"/>
    <w:rsid w:val="003E2555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03C8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47BD0"/>
    <w:rsid w:val="00455450"/>
    <w:rsid w:val="00457A17"/>
    <w:rsid w:val="00465F4B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3CCD"/>
    <w:rsid w:val="004E51E9"/>
    <w:rsid w:val="004E7C55"/>
    <w:rsid w:val="004F0B18"/>
    <w:rsid w:val="004F0FA6"/>
    <w:rsid w:val="0050511D"/>
    <w:rsid w:val="005054A9"/>
    <w:rsid w:val="005119DE"/>
    <w:rsid w:val="005128C2"/>
    <w:rsid w:val="0051554D"/>
    <w:rsid w:val="00515B75"/>
    <w:rsid w:val="00517C6B"/>
    <w:rsid w:val="00521000"/>
    <w:rsid w:val="00526AFF"/>
    <w:rsid w:val="00532B83"/>
    <w:rsid w:val="00536E0E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B7BA7"/>
    <w:rsid w:val="005D01F5"/>
    <w:rsid w:val="005D5318"/>
    <w:rsid w:val="005D5A9B"/>
    <w:rsid w:val="005D5C9F"/>
    <w:rsid w:val="005D6F2E"/>
    <w:rsid w:val="005E08B4"/>
    <w:rsid w:val="005E1A7D"/>
    <w:rsid w:val="005E2438"/>
    <w:rsid w:val="005E4FF3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46E7F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13E5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AB8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0418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9FB"/>
    <w:rsid w:val="00804DC2"/>
    <w:rsid w:val="00805043"/>
    <w:rsid w:val="0080528B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276F"/>
    <w:rsid w:val="00863D6A"/>
    <w:rsid w:val="00865D3F"/>
    <w:rsid w:val="008665D0"/>
    <w:rsid w:val="00867FD8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6701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3CA0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1CE3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5D43"/>
    <w:rsid w:val="009D7358"/>
    <w:rsid w:val="009E2489"/>
    <w:rsid w:val="009F0B96"/>
    <w:rsid w:val="009F58C8"/>
    <w:rsid w:val="00A037CB"/>
    <w:rsid w:val="00A0529C"/>
    <w:rsid w:val="00A054EE"/>
    <w:rsid w:val="00A073B2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531B4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21E"/>
    <w:rsid w:val="00AA4A6C"/>
    <w:rsid w:val="00AA7E8E"/>
    <w:rsid w:val="00AB190C"/>
    <w:rsid w:val="00AB564E"/>
    <w:rsid w:val="00AB578F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AF7ACA"/>
    <w:rsid w:val="00B02123"/>
    <w:rsid w:val="00B02302"/>
    <w:rsid w:val="00B0359D"/>
    <w:rsid w:val="00B0506F"/>
    <w:rsid w:val="00B12FF7"/>
    <w:rsid w:val="00B21876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537D1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D6CA9"/>
    <w:rsid w:val="00BE39BE"/>
    <w:rsid w:val="00BF2306"/>
    <w:rsid w:val="00BF2D5B"/>
    <w:rsid w:val="00BF513A"/>
    <w:rsid w:val="00C0552B"/>
    <w:rsid w:val="00C10847"/>
    <w:rsid w:val="00C11D41"/>
    <w:rsid w:val="00C14410"/>
    <w:rsid w:val="00C14E28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0178"/>
    <w:rsid w:val="00C50192"/>
    <w:rsid w:val="00C519F5"/>
    <w:rsid w:val="00C5316D"/>
    <w:rsid w:val="00C560D0"/>
    <w:rsid w:val="00C567A0"/>
    <w:rsid w:val="00C57E07"/>
    <w:rsid w:val="00C617D7"/>
    <w:rsid w:val="00C636E8"/>
    <w:rsid w:val="00C638D8"/>
    <w:rsid w:val="00C71749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94984"/>
    <w:rsid w:val="00C97D26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3C13"/>
    <w:rsid w:val="00CC66B5"/>
    <w:rsid w:val="00CC6C52"/>
    <w:rsid w:val="00CC740B"/>
    <w:rsid w:val="00CD3792"/>
    <w:rsid w:val="00CD413A"/>
    <w:rsid w:val="00CE3590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00FD"/>
    <w:rsid w:val="00D313A4"/>
    <w:rsid w:val="00D31887"/>
    <w:rsid w:val="00D35F80"/>
    <w:rsid w:val="00D4105B"/>
    <w:rsid w:val="00D46894"/>
    <w:rsid w:val="00D46BAB"/>
    <w:rsid w:val="00D511CF"/>
    <w:rsid w:val="00D51AFF"/>
    <w:rsid w:val="00D53461"/>
    <w:rsid w:val="00D53B98"/>
    <w:rsid w:val="00D623E3"/>
    <w:rsid w:val="00D6373C"/>
    <w:rsid w:val="00D64423"/>
    <w:rsid w:val="00D648A1"/>
    <w:rsid w:val="00D64ADA"/>
    <w:rsid w:val="00D67140"/>
    <w:rsid w:val="00D73977"/>
    <w:rsid w:val="00D75085"/>
    <w:rsid w:val="00D7538B"/>
    <w:rsid w:val="00D779FD"/>
    <w:rsid w:val="00D82256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1813"/>
    <w:rsid w:val="00DC2B4F"/>
    <w:rsid w:val="00DC4BA9"/>
    <w:rsid w:val="00DD17FD"/>
    <w:rsid w:val="00DD18E8"/>
    <w:rsid w:val="00DD40BF"/>
    <w:rsid w:val="00DD6527"/>
    <w:rsid w:val="00DE2A01"/>
    <w:rsid w:val="00DE2A92"/>
    <w:rsid w:val="00DE74A5"/>
    <w:rsid w:val="00DF06C3"/>
    <w:rsid w:val="00DF19D8"/>
    <w:rsid w:val="00DF5CF1"/>
    <w:rsid w:val="00E0390C"/>
    <w:rsid w:val="00E04AF0"/>
    <w:rsid w:val="00E107E7"/>
    <w:rsid w:val="00E14418"/>
    <w:rsid w:val="00E14E76"/>
    <w:rsid w:val="00E16857"/>
    <w:rsid w:val="00E24761"/>
    <w:rsid w:val="00E25AA5"/>
    <w:rsid w:val="00E26831"/>
    <w:rsid w:val="00E2734E"/>
    <w:rsid w:val="00E32EE5"/>
    <w:rsid w:val="00E37B28"/>
    <w:rsid w:val="00E422F7"/>
    <w:rsid w:val="00E4365F"/>
    <w:rsid w:val="00E43C43"/>
    <w:rsid w:val="00E5148B"/>
    <w:rsid w:val="00E54825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A6383"/>
    <w:rsid w:val="00EA6D5C"/>
    <w:rsid w:val="00EB0CFF"/>
    <w:rsid w:val="00EB2FD4"/>
    <w:rsid w:val="00EB69D1"/>
    <w:rsid w:val="00EC11F3"/>
    <w:rsid w:val="00EC51DA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0099"/>
    <w:rsid w:val="00F02A38"/>
    <w:rsid w:val="00F03922"/>
    <w:rsid w:val="00F03C90"/>
    <w:rsid w:val="00F03EC9"/>
    <w:rsid w:val="00F248B0"/>
    <w:rsid w:val="00F30DB0"/>
    <w:rsid w:val="00F35906"/>
    <w:rsid w:val="00F35B56"/>
    <w:rsid w:val="00F37A67"/>
    <w:rsid w:val="00F40A6B"/>
    <w:rsid w:val="00F40E50"/>
    <w:rsid w:val="00F41BE5"/>
    <w:rsid w:val="00F435F4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26C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4F7E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F8A5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efarmacistisr.it/whistleblowin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dinefarmacistisr.it/whistleblowin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3342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Rachele Castellani</cp:lastModifiedBy>
  <cp:revision>3</cp:revision>
  <cp:lastPrinted>2019-09-03T12:09:00Z</cp:lastPrinted>
  <dcterms:created xsi:type="dcterms:W3CDTF">2025-12-31T09:48:00Z</dcterms:created>
  <dcterms:modified xsi:type="dcterms:W3CDTF">2025-12-31T10:13:00Z</dcterms:modified>
</cp:coreProperties>
</file>